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6F8" w:rsidRPr="00396615" w:rsidRDefault="00AB56F8" w:rsidP="00AB56F8">
      <w:pPr>
        <w:spacing w:beforeLines="50" w:before="156" w:afterLines="50" w:after="156" w:line="560" w:lineRule="exact"/>
        <w:jc w:val="left"/>
        <w:rPr>
          <w:rFonts w:ascii="方正仿宋_GBK" w:eastAsia="方正仿宋_GBK" w:hAnsi="Times New Roman"/>
          <w:color w:val="000000"/>
          <w:sz w:val="28"/>
          <w:szCs w:val="28"/>
        </w:rPr>
      </w:pPr>
      <w:r w:rsidRPr="00396615">
        <w:rPr>
          <w:rFonts w:ascii="方正仿宋_GBK" w:eastAsia="方正仿宋_GBK" w:hAnsi="Times New Roman" w:hint="eastAsia"/>
          <w:color w:val="000000"/>
          <w:sz w:val="28"/>
          <w:szCs w:val="28"/>
        </w:rPr>
        <w:t>附件1</w:t>
      </w:r>
    </w:p>
    <w:p w:rsidR="00066E4E" w:rsidRPr="00AB56F8" w:rsidRDefault="00F4760C" w:rsidP="00066E4E">
      <w:pPr>
        <w:spacing w:beforeLines="50" w:before="156" w:afterLines="50" w:after="156" w:line="560" w:lineRule="exact"/>
        <w:jc w:val="center"/>
        <w:rPr>
          <w:rFonts w:ascii="方正小标宋简体" w:eastAsia="方正小标宋简体" w:hAnsi="Times New Roman"/>
          <w:b/>
          <w:bCs/>
          <w:color w:val="000000"/>
          <w:sz w:val="36"/>
          <w:szCs w:val="36"/>
        </w:rPr>
      </w:pPr>
      <w:r w:rsidRPr="00F4760C">
        <w:rPr>
          <w:rFonts w:ascii="方正小标宋简体" w:eastAsia="方正小标宋简体" w:hAnsi="Times New Roman" w:hint="eastAsia"/>
          <w:b/>
          <w:bCs/>
          <w:color w:val="000000"/>
          <w:sz w:val="36"/>
          <w:szCs w:val="36"/>
        </w:rPr>
        <w:t>2019-2020学年度网络文化工作站坊立项建设</w:t>
      </w:r>
      <w:r>
        <w:rPr>
          <w:rFonts w:ascii="方正小标宋简体" w:eastAsia="方正小标宋简体" w:hAnsi="Times New Roman" w:hint="eastAsia"/>
          <w:b/>
          <w:bCs/>
          <w:color w:val="000000"/>
          <w:sz w:val="36"/>
          <w:szCs w:val="36"/>
        </w:rPr>
        <w:t>选题</w:t>
      </w:r>
      <w:r w:rsidRPr="00F4760C">
        <w:rPr>
          <w:rFonts w:ascii="方正小标宋简体" w:eastAsia="方正小标宋简体" w:hAnsi="Times New Roman" w:hint="eastAsia"/>
          <w:b/>
          <w:bCs/>
          <w:color w:val="000000"/>
          <w:sz w:val="36"/>
          <w:szCs w:val="36"/>
        </w:rPr>
        <w:t>指南</w:t>
      </w:r>
    </w:p>
    <w:p w:rsidR="00FF4A1F" w:rsidRPr="0042303E" w:rsidRDefault="00F86E67" w:rsidP="00F86E67">
      <w:pPr>
        <w:spacing w:beforeLines="50" w:before="156" w:afterLines="50" w:after="156" w:line="560" w:lineRule="exact"/>
        <w:ind w:firstLineChars="200" w:firstLine="560"/>
        <w:jc w:val="left"/>
        <w:rPr>
          <w:rFonts w:ascii="方正仿宋_GBK" w:eastAsia="方正仿宋_GBK" w:hAnsi="Times New Roman"/>
          <w:color w:val="000000"/>
          <w:sz w:val="28"/>
          <w:szCs w:val="28"/>
        </w:rPr>
      </w:pPr>
      <w:r w:rsidRPr="0042303E">
        <w:rPr>
          <w:rFonts w:ascii="方正仿宋_GBK" w:eastAsia="方正仿宋_GBK" w:hAnsi="Times New Roman" w:hint="eastAsia"/>
          <w:color w:val="000000"/>
          <w:sz w:val="28"/>
          <w:szCs w:val="28"/>
        </w:rPr>
        <w:t>各网络文化工作站坊可根据自身特色和工作实际，</w:t>
      </w:r>
      <w:r w:rsidR="005B467B" w:rsidRPr="0042303E">
        <w:rPr>
          <w:rFonts w:ascii="方正仿宋_GBK" w:eastAsia="方正仿宋_GBK" w:hAnsi="Times New Roman" w:hint="eastAsia"/>
          <w:color w:val="000000"/>
          <w:sz w:val="28"/>
          <w:szCs w:val="28"/>
        </w:rPr>
        <w:t>选取</w:t>
      </w:r>
      <w:r w:rsidR="009C6A3B" w:rsidRPr="0042303E">
        <w:rPr>
          <w:rFonts w:ascii="方正仿宋_GBK" w:eastAsia="方正仿宋_GBK" w:hAnsi="Times New Roman" w:hint="eastAsia"/>
          <w:color w:val="000000"/>
          <w:sz w:val="28"/>
          <w:szCs w:val="28"/>
        </w:rPr>
        <w:t>网络文化、网络思政、</w:t>
      </w:r>
      <w:r w:rsidRPr="0042303E">
        <w:rPr>
          <w:rFonts w:ascii="方正仿宋_GBK" w:eastAsia="方正仿宋_GBK" w:hAnsi="Times New Roman" w:hint="eastAsia"/>
          <w:color w:val="000000"/>
          <w:sz w:val="28"/>
          <w:szCs w:val="28"/>
        </w:rPr>
        <w:t>网络研究</w:t>
      </w:r>
      <w:r w:rsidR="005B467B" w:rsidRPr="0042303E">
        <w:rPr>
          <w:rFonts w:ascii="方正仿宋_GBK" w:eastAsia="方正仿宋_GBK" w:hAnsi="Times New Roman" w:hint="eastAsia"/>
          <w:color w:val="000000"/>
          <w:sz w:val="28"/>
          <w:szCs w:val="28"/>
        </w:rPr>
        <w:t>阐释</w:t>
      </w:r>
      <w:r w:rsidRPr="0042303E">
        <w:rPr>
          <w:rFonts w:ascii="方正仿宋_GBK" w:eastAsia="方正仿宋_GBK" w:hAnsi="Times New Roman" w:hint="eastAsia"/>
          <w:color w:val="000000"/>
          <w:sz w:val="28"/>
          <w:szCs w:val="28"/>
        </w:rPr>
        <w:t>、</w:t>
      </w:r>
      <w:r w:rsidR="009C6A3B" w:rsidRPr="0042303E">
        <w:rPr>
          <w:rFonts w:ascii="方正仿宋_GBK" w:eastAsia="方正仿宋_GBK" w:hAnsi="Times New Roman" w:hint="eastAsia"/>
          <w:color w:val="000000"/>
          <w:sz w:val="28"/>
          <w:szCs w:val="28"/>
        </w:rPr>
        <w:t>网络评论</w:t>
      </w:r>
      <w:r w:rsidR="005B467B" w:rsidRPr="0042303E">
        <w:rPr>
          <w:rFonts w:ascii="方正仿宋_GBK" w:eastAsia="方正仿宋_GBK" w:hAnsi="Times New Roman" w:hint="eastAsia"/>
          <w:color w:val="000000"/>
          <w:sz w:val="28"/>
          <w:szCs w:val="28"/>
        </w:rPr>
        <w:t>引导</w:t>
      </w:r>
      <w:r w:rsidR="009C6A3B" w:rsidRPr="0042303E">
        <w:rPr>
          <w:rFonts w:ascii="方正仿宋_GBK" w:eastAsia="方正仿宋_GBK" w:hAnsi="Times New Roman" w:hint="eastAsia"/>
          <w:color w:val="000000"/>
          <w:sz w:val="28"/>
          <w:szCs w:val="28"/>
        </w:rPr>
        <w:t>、网络技术</w:t>
      </w:r>
      <w:r w:rsidR="005B467B" w:rsidRPr="0042303E">
        <w:rPr>
          <w:rFonts w:ascii="方正仿宋_GBK" w:eastAsia="方正仿宋_GBK" w:hAnsi="Times New Roman" w:hint="eastAsia"/>
          <w:color w:val="000000"/>
          <w:sz w:val="28"/>
          <w:szCs w:val="28"/>
        </w:rPr>
        <w:t>应用</w:t>
      </w:r>
      <w:r w:rsidR="009C6A3B" w:rsidRPr="0042303E">
        <w:rPr>
          <w:rFonts w:ascii="方正仿宋_GBK" w:eastAsia="方正仿宋_GBK" w:hAnsi="Times New Roman" w:hint="eastAsia"/>
          <w:color w:val="000000"/>
          <w:sz w:val="28"/>
          <w:szCs w:val="28"/>
        </w:rPr>
        <w:t>等方向</w:t>
      </w:r>
      <w:r w:rsidRPr="0042303E">
        <w:rPr>
          <w:rFonts w:ascii="方正仿宋_GBK" w:eastAsia="方正仿宋_GBK" w:hAnsi="Times New Roman" w:hint="eastAsia"/>
          <w:color w:val="000000"/>
          <w:sz w:val="28"/>
          <w:szCs w:val="28"/>
        </w:rPr>
        <w:t>立项</w:t>
      </w:r>
      <w:r w:rsidR="00E313CA">
        <w:rPr>
          <w:rFonts w:ascii="方正仿宋_GBK" w:eastAsia="方正仿宋_GBK" w:hAnsi="Times New Roman" w:hint="eastAsia"/>
          <w:color w:val="000000"/>
          <w:sz w:val="28"/>
          <w:szCs w:val="28"/>
        </w:rPr>
        <w:t>建设</w:t>
      </w:r>
      <w:r w:rsidRPr="0042303E">
        <w:rPr>
          <w:rFonts w:ascii="方正仿宋_GBK" w:eastAsia="方正仿宋_GBK" w:hAnsi="Times New Roman" w:hint="eastAsia"/>
          <w:color w:val="000000"/>
          <w:sz w:val="28"/>
          <w:szCs w:val="28"/>
        </w:rPr>
        <w:t>。具体选题</w:t>
      </w:r>
      <w:r w:rsidR="00174E2B">
        <w:rPr>
          <w:rFonts w:ascii="方正仿宋_GBK" w:eastAsia="方正仿宋_GBK" w:hAnsi="Times New Roman" w:hint="eastAsia"/>
          <w:color w:val="000000"/>
          <w:sz w:val="28"/>
          <w:szCs w:val="28"/>
        </w:rPr>
        <w:t>应以指南为主，选题名称不限</w:t>
      </w:r>
      <w:r w:rsidRPr="0042303E">
        <w:rPr>
          <w:rFonts w:ascii="方正仿宋_GBK" w:eastAsia="方正仿宋_GBK" w:hAnsi="Times New Roman" w:hint="eastAsia"/>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2551"/>
        <w:gridCol w:w="7911"/>
        <w:gridCol w:w="2369"/>
      </w:tblGrid>
      <w:tr w:rsidR="00066E4E" w:rsidTr="0042303E">
        <w:trPr>
          <w:trHeight w:val="672"/>
          <w:jc w:val="center"/>
        </w:trPr>
        <w:tc>
          <w:tcPr>
            <w:tcW w:w="873" w:type="dxa"/>
            <w:vAlign w:val="center"/>
          </w:tcPr>
          <w:p w:rsidR="00066E4E" w:rsidRPr="00F86E67" w:rsidRDefault="00066E4E" w:rsidP="00F86E67">
            <w:pPr>
              <w:jc w:val="center"/>
              <w:rPr>
                <w:b/>
                <w:bCs/>
              </w:rPr>
            </w:pPr>
            <w:r w:rsidRPr="00F86E67">
              <w:rPr>
                <w:rFonts w:hint="eastAsia"/>
                <w:b/>
                <w:bCs/>
              </w:rPr>
              <w:t>序号</w:t>
            </w:r>
          </w:p>
        </w:tc>
        <w:tc>
          <w:tcPr>
            <w:tcW w:w="2551" w:type="dxa"/>
            <w:vAlign w:val="center"/>
          </w:tcPr>
          <w:p w:rsidR="00066E4E" w:rsidRPr="00F86E67" w:rsidRDefault="005B467B" w:rsidP="00F86E67">
            <w:pPr>
              <w:jc w:val="center"/>
              <w:rPr>
                <w:b/>
                <w:bCs/>
              </w:rPr>
            </w:pPr>
            <w:r>
              <w:rPr>
                <w:rFonts w:hint="eastAsia"/>
                <w:b/>
                <w:bCs/>
              </w:rPr>
              <w:t>选题</w:t>
            </w:r>
            <w:r w:rsidR="00E313CA">
              <w:rPr>
                <w:rFonts w:hint="eastAsia"/>
                <w:b/>
                <w:bCs/>
              </w:rPr>
              <w:t>重点方向</w:t>
            </w:r>
          </w:p>
        </w:tc>
        <w:tc>
          <w:tcPr>
            <w:tcW w:w="7911" w:type="dxa"/>
            <w:vAlign w:val="center"/>
          </w:tcPr>
          <w:p w:rsidR="00066E4E" w:rsidRPr="00F86E67" w:rsidRDefault="00784F4C" w:rsidP="00F86E67">
            <w:pPr>
              <w:jc w:val="center"/>
              <w:rPr>
                <w:b/>
                <w:bCs/>
              </w:rPr>
            </w:pPr>
            <w:r w:rsidRPr="00F86E67">
              <w:rPr>
                <w:rFonts w:hint="eastAsia"/>
                <w:b/>
                <w:bCs/>
              </w:rPr>
              <w:t>选题参考</w:t>
            </w:r>
          </w:p>
        </w:tc>
        <w:tc>
          <w:tcPr>
            <w:tcW w:w="2369" w:type="dxa"/>
            <w:vAlign w:val="center"/>
          </w:tcPr>
          <w:p w:rsidR="00066E4E" w:rsidRPr="00F86E67" w:rsidRDefault="00F86E67" w:rsidP="00F86E67">
            <w:pPr>
              <w:jc w:val="center"/>
              <w:rPr>
                <w:b/>
                <w:bCs/>
              </w:rPr>
            </w:pPr>
            <w:r>
              <w:rPr>
                <w:rFonts w:hint="eastAsia"/>
                <w:b/>
                <w:bCs/>
              </w:rPr>
              <w:t>建议</w:t>
            </w:r>
            <w:r w:rsidR="002A6ABD">
              <w:rPr>
                <w:rFonts w:hint="eastAsia"/>
                <w:b/>
                <w:bCs/>
              </w:rPr>
              <w:t>产出</w:t>
            </w:r>
            <w:r w:rsidR="0042303E">
              <w:rPr>
                <w:rFonts w:hint="eastAsia"/>
                <w:b/>
                <w:bCs/>
              </w:rPr>
              <w:t>类别</w:t>
            </w:r>
          </w:p>
        </w:tc>
      </w:tr>
      <w:tr w:rsidR="00066E4E" w:rsidTr="0042303E">
        <w:trPr>
          <w:trHeight w:val="1092"/>
          <w:jc w:val="center"/>
        </w:trPr>
        <w:tc>
          <w:tcPr>
            <w:tcW w:w="873" w:type="dxa"/>
            <w:vAlign w:val="center"/>
          </w:tcPr>
          <w:p w:rsidR="00066E4E" w:rsidRPr="00AB56F8" w:rsidRDefault="00066E4E" w:rsidP="00AB56F8">
            <w:pPr>
              <w:jc w:val="center"/>
              <w:rPr>
                <w:rFonts w:ascii="Times New Roman" w:eastAsia="方正仿宋_GBK" w:hAnsi="Times New Roman" w:cs="Times New Roman"/>
                <w:szCs w:val="21"/>
              </w:rPr>
            </w:pPr>
            <w:r w:rsidRPr="00AB56F8">
              <w:rPr>
                <w:rFonts w:ascii="Times New Roman" w:eastAsia="方正仿宋_GBK" w:hAnsi="Times New Roman" w:cs="Times New Roman"/>
                <w:szCs w:val="21"/>
              </w:rPr>
              <w:t>1.</w:t>
            </w:r>
          </w:p>
        </w:tc>
        <w:tc>
          <w:tcPr>
            <w:tcW w:w="2551" w:type="dxa"/>
            <w:vAlign w:val="center"/>
          </w:tcPr>
          <w:p w:rsidR="00066E4E" w:rsidRPr="00AB56F8" w:rsidRDefault="001D021C" w:rsidP="0042303E">
            <w:pPr>
              <w:jc w:val="left"/>
              <w:rPr>
                <w:rFonts w:ascii="方正仿宋_GBK" w:eastAsia="方正仿宋_GBK"/>
                <w:szCs w:val="21"/>
              </w:rPr>
            </w:pPr>
            <w:r w:rsidRPr="00AB56F8">
              <w:rPr>
                <w:rFonts w:ascii="方正仿宋_GBK" w:eastAsia="方正仿宋_GBK" w:hAnsi="宋体" w:hint="eastAsia"/>
                <w:szCs w:val="21"/>
              </w:rPr>
              <w:t>学习宣传</w:t>
            </w:r>
            <w:r w:rsidR="00ED6D0B" w:rsidRPr="00AB56F8">
              <w:rPr>
                <w:rFonts w:ascii="方正仿宋_GBK" w:eastAsia="方正仿宋_GBK" w:hAnsi="Times New Roman" w:cs="Times New Roman" w:hint="eastAsia"/>
                <w:szCs w:val="21"/>
              </w:rPr>
              <w:t>习近平新时代中国特色社会主义思想和党的十九大精神</w:t>
            </w:r>
          </w:p>
        </w:tc>
        <w:tc>
          <w:tcPr>
            <w:tcW w:w="7911" w:type="dxa"/>
            <w:vAlign w:val="center"/>
          </w:tcPr>
          <w:p w:rsidR="005B467B" w:rsidRPr="00AB56F8" w:rsidRDefault="0042303E" w:rsidP="0042303E">
            <w:pPr>
              <w:jc w:val="left"/>
              <w:rPr>
                <w:rFonts w:ascii="方正仿宋_GBK" w:eastAsia="方正仿宋_GBK" w:hAnsi="Times New Roman" w:cs="Times New Roman"/>
                <w:szCs w:val="21"/>
              </w:rPr>
            </w:pPr>
            <w:r w:rsidRPr="00AB56F8">
              <w:rPr>
                <w:rFonts w:ascii="方正仿宋_GBK" w:eastAsia="方正仿宋_GBK" w:hAnsi="Times New Roman" w:cs="Times New Roman" w:hint="eastAsia"/>
                <w:szCs w:val="21"/>
              </w:rPr>
              <w:t>1</w:t>
            </w:r>
            <w:r w:rsidRPr="00AB56F8">
              <w:rPr>
                <w:rFonts w:ascii="方正仿宋_GBK" w:eastAsia="方正仿宋_GBK" w:hAnsi="Times New Roman" w:cs="Times New Roman"/>
                <w:szCs w:val="21"/>
              </w:rPr>
              <w:t>.</w:t>
            </w:r>
            <w:r w:rsidR="00435D76">
              <w:rPr>
                <w:rFonts w:ascii="方正仿宋_GBK" w:eastAsia="方正仿宋_GBK" w:hAnsi="Times New Roman" w:cs="Times New Roman" w:hint="eastAsia"/>
                <w:szCs w:val="21"/>
              </w:rPr>
              <w:t>深入学习贯彻</w:t>
            </w:r>
            <w:r w:rsidR="005B467B" w:rsidRPr="00AB56F8">
              <w:rPr>
                <w:rFonts w:ascii="方正仿宋_GBK" w:eastAsia="方正仿宋_GBK" w:hAnsi="Times New Roman" w:cs="Times New Roman" w:hint="eastAsia"/>
                <w:szCs w:val="21"/>
              </w:rPr>
              <w:t>十九大</w:t>
            </w:r>
            <w:r w:rsidR="00ED6D0B" w:rsidRPr="00AB56F8">
              <w:rPr>
                <w:rFonts w:ascii="方正仿宋_GBK" w:eastAsia="方正仿宋_GBK" w:hAnsi="Times New Roman" w:cs="Times New Roman" w:hint="eastAsia"/>
                <w:szCs w:val="21"/>
              </w:rPr>
              <w:t>报告</w:t>
            </w:r>
            <w:r w:rsidR="005B467B" w:rsidRPr="00AB56F8">
              <w:rPr>
                <w:rFonts w:ascii="方正仿宋_GBK" w:eastAsia="方正仿宋_GBK" w:hAnsi="Times New Roman" w:cs="Times New Roman" w:hint="eastAsia"/>
                <w:szCs w:val="21"/>
              </w:rPr>
              <w:t>精神</w:t>
            </w:r>
            <w:r w:rsidR="00435D76">
              <w:rPr>
                <w:rFonts w:ascii="方正仿宋_GBK" w:eastAsia="方正仿宋_GBK" w:hAnsi="Times New Roman" w:cs="Times New Roman" w:hint="eastAsia"/>
                <w:szCs w:val="21"/>
              </w:rPr>
              <w:t>网络传播</w:t>
            </w:r>
          </w:p>
          <w:p w:rsidR="00066E4E" w:rsidRPr="00AB56F8" w:rsidRDefault="0042303E" w:rsidP="0042303E">
            <w:pPr>
              <w:jc w:val="left"/>
              <w:rPr>
                <w:rFonts w:ascii="方正仿宋_GBK" w:eastAsia="方正仿宋_GBK" w:hAnsi="Times New Roman" w:cs="Times New Roman"/>
                <w:szCs w:val="21"/>
              </w:rPr>
            </w:pPr>
            <w:r w:rsidRPr="00AB56F8">
              <w:rPr>
                <w:rFonts w:ascii="方正仿宋_GBK" w:eastAsia="方正仿宋_GBK" w:hAnsi="Times New Roman" w:cs="Times New Roman" w:hint="eastAsia"/>
                <w:szCs w:val="21"/>
              </w:rPr>
              <w:t>2</w:t>
            </w:r>
            <w:r w:rsidRPr="00AB56F8">
              <w:rPr>
                <w:rFonts w:ascii="方正仿宋_GBK" w:eastAsia="方正仿宋_GBK" w:hAnsi="Times New Roman" w:cs="Times New Roman"/>
                <w:szCs w:val="21"/>
              </w:rPr>
              <w:t>.</w:t>
            </w:r>
            <w:r w:rsidR="00435D76">
              <w:rPr>
                <w:rFonts w:ascii="方正仿宋_GBK" w:eastAsia="方正仿宋_GBK" w:hAnsi="Times New Roman" w:cs="Times New Roman" w:hint="eastAsia"/>
                <w:szCs w:val="21"/>
              </w:rPr>
              <w:t>深入学习贯彻习近平新时代中国特色社会主义高校实践与师生思考研究的网络传播</w:t>
            </w:r>
          </w:p>
        </w:tc>
        <w:tc>
          <w:tcPr>
            <w:tcW w:w="2369" w:type="dxa"/>
            <w:vAlign w:val="center"/>
          </w:tcPr>
          <w:p w:rsidR="006C08CA" w:rsidRPr="00AB56F8" w:rsidRDefault="00426283" w:rsidP="0042303E">
            <w:pPr>
              <w:jc w:val="left"/>
              <w:rPr>
                <w:rFonts w:ascii="方正仿宋_GBK" w:eastAsia="方正仿宋_GBK"/>
                <w:szCs w:val="21"/>
              </w:rPr>
            </w:pPr>
            <w:r w:rsidRPr="00AB56F8">
              <w:rPr>
                <w:rFonts w:ascii="方正仿宋_GBK" w:eastAsia="方正仿宋_GBK" w:hint="eastAsia"/>
                <w:szCs w:val="21"/>
              </w:rPr>
              <w:t>网络文章、</w:t>
            </w:r>
            <w:r w:rsidR="006C08CA" w:rsidRPr="00AB56F8">
              <w:rPr>
                <w:rFonts w:ascii="方正仿宋_GBK" w:eastAsia="方正仿宋_GBK" w:hint="eastAsia"/>
                <w:szCs w:val="21"/>
              </w:rPr>
              <w:t>网络评论、慕课、</w:t>
            </w:r>
            <w:r w:rsidR="0042303E" w:rsidRPr="00AB56F8">
              <w:rPr>
                <w:rFonts w:ascii="方正仿宋_GBK" w:eastAsia="方正仿宋_GBK" w:hint="eastAsia"/>
                <w:szCs w:val="21"/>
              </w:rPr>
              <w:t>长图、</w:t>
            </w:r>
            <w:r w:rsidR="006C08CA" w:rsidRPr="00AB56F8">
              <w:rPr>
                <w:rFonts w:ascii="方正仿宋_GBK" w:eastAsia="方正仿宋_GBK" w:hint="eastAsia"/>
                <w:szCs w:val="21"/>
              </w:rPr>
              <w:t>H5</w:t>
            </w:r>
            <w:r w:rsidR="00887FAD">
              <w:rPr>
                <w:rFonts w:ascii="方正仿宋_GBK" w:eastAsia="方正仿宋_GBK" w:hint="eastAsia"/>
                <w:szCs w:val="21"/>
              </w:rPr>
              <w:t>、</w:t>
            </w:r>
            <w:r w:rsidR="00887FAD">
              <w:rPr>
                <w:rFonts w:ascii="方正仿宋_GBK" w:eastAsia="方正仿宋_GBK" w:hAnsi="Times New Roman" w:cs="Times New Roman" w:hint="eastAsia"/>
                <w:szCs w:val="21"/>
              </w:rPr>
              <w:t>有影响力的自媒体公号</w:t>
            </w:r>
            <w:r w:rsidR="006C08CA" w:rsidRPr="00AB56F8">
              <w:rPr>
                <w:rFonts w:ascii="方正仿宋_GBK" w:eastAsia="方正仿宋_GBK" w:hint="eastAsia"/>
                <w:szCs w:val="21"/>
              </w:rPr>
              <w:t>等</w:t>
            </w:r>
          </w:p>
        </w:tc>
      </w:tr>
      <w:tr w:rsidR="00066E4E" w:rsidTr="0042303E">
        <w:trPr>
          <w:trHeight w:val="948"/>
          <w:jc w:val="center"/>
        </w:trPr>
        <w:tc>
          <w:tcPr>
            <w:tcW w:w="873" w:type="dxa"/>
            <w:vAlign w:val="center"/>
          </w:tcPr>
          <w:p w:rsidR="00066E4E" w:rsidRPr="00AB56F8" w:rsidRDefault="00066E4E" w:rsidP="00AB56F8">
            <w:pPr>
              <w:jc w:val="center"/>
              <w:rPr>
                <w:rFonts w:ascii="Times New Roman" w:eastAsia="方正仿宋_GBK" w:hAnsi="Times New Roman" w:cs="Times New Roman"/>
                <w:szCs w:val="21"/>
              </w:rPr>
            </w:pPr>
            <w:r w:rsidRPr="00AB56F8">
              <w:rPr>
                <w:rFonts w:ascii="Times New Roman" w:eastAsia="方正仿宋_GBK" w:hAnsi="Times New Roman" w:cs="Times New Roman"/>
                <w:szCs w:val="21"/>
              </w:rPr>
              <w:t>2.</w:t>
            </w:r>
          </w:p>
        </w:tc>
        <w:tc>
          <w:tcPr>
            <w:tcW w:w="2551" w:type="dxa"/>
            <w:vAlign w:val="center"/>
          </w:tcPr>
          <w:p w:rsidR="00066E4E" w:rsidRPr="00AB56F8" w:rsidRDefault="00841140" w:rsidP="0042303E">
            <w:pPr>
              <w:jc w:val="left"/>
              <w:rPr>
                <w:rFonts w:ascii="方正仿宋_GBK" w:eastAsia="方正仿宋_GBK"/>
                <w:szCs w:val="21"/>
              </w:rPr>
            </w:pPr>
            <w:r w:rsidRPr="00AB56F8">
              <w:rPr>
                <w:rFonts w:ascii="方正仿宋_GBK" w:eastAsia="方正仿宋_GBK" w:hAnsi="宋体" w:hint="eastAsia"/>
                <w:szCs w:val="21"/>
              </w:rPr>
              <w:t>培育践行</w:t>
            </w:r>
            <w:r w:rsidR="00784F4C" w:rsidRPr="00AB56F8">
              <w:rPr>
                <w:rFonts w:ascii="方正仿宋_GBK" w:eastAsia="方正仿宋_GBK" w:hAnsi="宋体" w:hint="eastAsia"/>
                <w:szCs w:val="21"/>
              </w:rPr>
              <w:t>社会主义核心价值观</w:t>
            </w:r>
          </w:p>
        </w:tc>
        <w:tc>
          <w:tcPr>
            <w:tcW w:w="7911" w:type="dxa"/>
            <w:vAlign w:val="center"/>
          </w:tcPr>
          <w:p w:rsidR="00174E2B" w:rsidRDefault="00174E2B" w:rsidP="00174E2B">
            <w:pPr>
              <w:jc w:val="left"/>
              <w:rPr>
                <w:rFonts w:ascii="方正仿宋_GBK" w:eastAsia="方正仿宋_GBK" w:hAnsi="Times New Roman" w:cs="Times New Roman"/>
                <w:szCs w:val="21"/>
              </w:rPr>
            </w:pPr>
            <w:r>
              <w:rPr>
                <w:rFonts w:ascii="方正仿宋_GBK" w:eastAsia="方正仿宋_GBK" w:hAnsi="Times New Roman" w:cs="Times New Roman" w:hint="eastAsia"/>
                <w:szCs w:val="21"/>
              </w:rPr>
              <w:t>1</w:t>
            </w:r>
            <w:r>
              <w:rPr>
                <w:rFonts w:ascii="方正仿宋_GBK" w:eastAsia="方正仿宋_GBK" w:hAnsi="Times New Roman" w:cs="Times New Roman"/>
                <w:szCs w:val="21"/>
              </w:rPr>
              <w:t>.</w:t>
            </w:r>
            <w:r>
              <w:rPr>
                <w:rFonts w:ascii="方正仿宋_GBK" w:eastAsia="方正仿宋_GBK" w:hAnsi="Times New Roman" w:cs="Times New Roman" w:hint="eastAsia"/>
                <w:szCs w:val="21"/>
              </w:rPr>
              <w:t>爱国主义教育</w:t>
            </w:r>
            <w:r w:rsidR="00AB20A4">
              <w:rPr>
                <w:rFonts w:ascii="方正仿宋_GBK" w:eastAsia="方正仿宋_GBK" w:hAnsi="Times New Roman" w:cs="Times New Roman" w:hint="eastAsia"/>
                <w:szCs w:val="21"/>
              </w:rPr>
              <w:t>微传播</w:t>
            </w:r>
          </w:p>
          <w:p w:rsidR="00174E2B" w:rsidRDefault="00174E2B" w:rsidP="00174E2B">
            <w:pPr>
              <w:jc w:val="left"/>
              <w:rPr>
                <w:rFonts w:ascii="方正仿宋_GBK" w:eastAsia="方正仿宋_GBK" w:hAnsi="Times New Roman" w:cs="Times New Roman"/>
                <w:szCs w:val="21"/>
              </w:rPr>
            </w:pPr>
            <w:r>
              <w:rPr>
                <w:rFonts w:ascii="方正仿宋_GBK" w:eastAsia="方正仿宋_GBK" w:hAnsi="Times New Roman" w:cs="Times New Roman" w:hint="eastAsia"/>
                <w:szCs w:val="21"/>
              </w:rPr>
              <w:t>2</w:t>
            </w:r>
            <w:r>
              <w:rPr>
                <w:rFonts w:ascii="方正仿宋_GBK" w:eastAsia="方正仿宋_GBK" w:hAnsi="Times New Roman" w:cs="Times New Roman"/>
                <w:szCs w:val="21"/>
              </w:rPr>
              <w:t>.</w:t>
            </w:r>
            <w:r w:rsidR="00ED6D0B" w:rsidRPr="00174E2B">
              <w:rPr>
                <w:rFonts w:ascii="方正仿宋_GBK" w:eastAsia="方正仿宋_GBK" w:hAnsi="Times New Roman" w:cs="Times New Roman" w:hint="eastAsia"/>
                <w:szCs w:val="21"/>
              </w:rPr>
              <w:t>网络“四德”</w:t>
            </w:r>
            <w:r w:rsidR="00AB20A4" w:rsidRPr="00174E2B">
              <w:rPr>
                <w:rFonts w:ascii="方正仿宋_GBK" w:eastAsia="方正仿宋_GBK" w:hAnsi="Times New Roman" w:cs="Times New Roman" w:hint="eastAsia"/>
                <w:szCs w:val="21"/>
              </w:rPr>
              <w:t>教育</w:t>
            </w:r>
            <w:r w:rsidRPr="00174E2B">
              <w:rPr>
                <w:rFonts w:ascii="方正仿宋_GBK" w:eastAsia="方正仿宋_GBK" w:hAnsi="Times New Roman" w:cs="Times New Roman" w:hint="eastAsia"/>
                <w:szCs w:val="21"/>
              </w:rPr>
              <w:t>（</w:t>
            </w:r>
            <w:r w:rsidRPr="00174E2B">
              <w:rPr>
                <w:rFonts w:ascii="方正仿宋_GBK" w:eastAsia="方正仿宋_GBK" w:hAnsi="Times New Roman" w:cs="Times New Roman"/>
                <w:szCs w:val="21"/>
              </w:rPr>
              <w:t>社会公德、职业道德、家庭美德、个人品德</w:t>
            </w:r>
            <w:r w:rsidRPr="00174E2B">
              <w:rPr>
                <w:rFonts w:ascii="方正仿宋_GBK" w:eastAsia="方正仿宋_GBK" w:hAnsi="Times New Roman" w:cs="Times New Roman" w:hint="eastAsia"/>
                <w:szCs w:val="21"/>
              </w:rPr>
              <w:t>）</w:t>
            </w:r>
          </w:p>
          <w:p w:rsidR="00ED6D0B" w:rsidRDefault="00435D76" w:rsidP="00174E2B">
            <w:pPr>
              <w:jc w:val="left"/>
              <w:rPr>
                <w:rFonts w:ascii="方正仿宋_GBK" w:eastAsia="方正仿宋_GBK" w:hAnsi="Times New Roman" w:cs="Times New Roman"/>
                <w:szCs w:val="21"/>
              </w:rPr>
            </w:pPr>
            <w:r>
              <w:rPr>
                <w:rFonts w:ascii="方正仿宋_GBK" w:eastAsia="方正仿宋_GBK" w:hAnsi="Times New Roman" w:cs="Times New Roman"/>
                <w:szCs w:val="21"/>
              </w:rPr>
              <w:t>3</w:t>
            </w:r>
            <w:r w:rsidR="0042303E" w:rsidRPr="00174E2B">
              <w:rPr>
                <w:rFonts w:ascii="方正仿宋_GBK" w:eastAsia="方正仿宋_GBK" w:hAnsi="Times New Roman" w:cs="Times New Roman"/>
                <w:szCs w:val="21"/>
              </w:rPr>
              <w:t>.</w:t>
            </w:r>
            <w:r w:rsidR="00B474F3" w:rsidRPr="00174E2B">
              <w:rPr>
                <w:rFonts w:ascii="方正仿宋_GBK" w:eastAsia="方正仿宋_GBK" w:hAnsi="Times New Roman" w:cs="Times New Roman" w:hint="eastAsia"/>
                <w:szCs w:val="21"/>
              </w:rPr>
              <w:t>网络</w:t>
            </w:r>
            <w:r w:rsidR="00AB20A4">
              <w:rPr>
                <w:rFonts w:ascii="方正仿宋_GBK" w:eastAsia="方正仿宋_GBK" w:hAnsi="Times New Roman" w:cs="Times New Roman" w:hint="eastAsia"/>
                <w:szCs w:val="21"/>
              </w:rPr>
              <w:t>微</w:t>
            </w:r>
            <w:r w:rsidR="00B474F3" w:rsidRPr="00174E2B">
              <w:rPr>
                <w:rFonts w:ascii="方正仿宋_GBK" w:eastAsia="方正仿宋_GBK" w:hAnsi="Times New Roman" w:cs="Times New Roman" w:hint="eastAsia"/>
                <w:szCs w:val="21"/>
              </w:rPr>
              <w:t>公益、网络志愿服务活动</w:t>
            </w:r>
          </w:p>
          <w:p w:rsidR="00435D76" w:rsidRPr="00435D76" w:rsidRDefault="00435D76" w:rsidP="00174E2B">
            <w:pPr>
              <w:jc w:val="left"/>
              <w:rPr>
                <w:rFonts w:ascii="方正仿宋_GBK" w:eastAsia="方正仿宋_GBK" w:hAnsi="Times New Roman" w:cs="Times New Roman" w:hint="eastAsia"/>
                <w:szCs w:val="21"/>
              </w:rPr>
            </w:pPr>
            <w:r>
              <w:rPr>
                <w:rFonts w:ascii="方正仿宋_GBK" w:eastAsia="方正仿宋_GBK" w:hAnsi="Times New Roman" w:cs="Times New Roman"/>
                <w:szCs w:val="21"/>
              </w:rPr>
              <w:t>4.</w:t>
            </w:r>
            <w:r>
              <w:rPr>
                <w:rFonts w:ascii="方正仿宋_GBK" w:eastAsia="方正仿宋_GBK" w:hAnsi="Times New Roman" w:cs="Times New Roman" w:hint="eastAsia"/>
                <w:szCs w:val="21"/>
              </w:rPr>
              <w:t>社会主义核心价值观网络艺术作品创作传播</w:t>
            </w:r>
          </w:p>
          <w:p w:rsidR="00421620" w:rsidRPr="00174E2B" w:rsidRDefault="0084044B" w:rsidP="00174E2B">
            <w:pPr>
              <w:jc w:val="left"/>
              <w:rPr>
                <w:rFonts w:ascii="方正仿宋_GBK" w:eastAsia="方正仿宋_GBK" w:hAnsi="Times New Roman" w:cs="Times New Roman"/>
                <w:szCs w:val="21"/>
              </w:rPr>
            </w:pPr>
            <w:r>
              <w:rPr>
                <w:rFonts w:ascii="方正仿宋_GBK" w:eastAsia="方正仿宋_GBK" w:hAnsi="Times New Roman" w:cs="Times New Roman"/>
                <w:szCs w:val="21"/>
              </w:rPr>
              <w:t>5</w:t>
            </w:r>
            <w:r w:rsidR="0042303E" w:rsidRPr="00174E2B">
              <w:rPr>
                <w:rFonts w:ascii="方正仿宋_GBK" w:eastAsia="方正仿宋_GBK" w:hAnsi="Times New Roman" w:cs="Times New Roman"/>
                <w:szCs w:val="21"/>
              </w:rPr>
              <w:t>.</w:t>
            </w:r>
            <w:r w:rsidR="00435D76">
              <w:rPr>
                <w:rFonts w:ascii="方正仿宋_GBK" w:eastAsia="方正仿宋_GBK" w:hAnsi="Times New Roman" w:cs="Times New Roman" w:hint="eastAsia"/>
                <w:szCs w:val="21"/>
              </w:rPr>
              <w:t>社会主义核心价值观特色自媒体</w:t>
            </w:r>
          </w:p>
        </w:tc>
        <w:tc>
          <w:tcPr>
            <w:tcW w:w="2369" w:type="dxa"/>
            <w:vAlign w:val="center"/>
          </w:tcPr>
          <w:p w:rsidR="00066E4E" w:rsidRPr="00AB56F8" w:rsidRDefault="0042303E" w:rsidP="0042303E">
            <w:pPr>
              <w:jc w:val="left"/>
              <w:rPr>
                <w:rFonts w:ascii="方正仿宋_GBK" w:eastAsia="方正仿宋_GBK"/>
                <w:szCs w:val="21"/>
              </w:rPr>
            </w:pPr>
            <w:r w:rsidRPr="00AB56F8">
              <w:rPr>
                <w:rFonts w:ascii="方正仿宋_GBK" w:eastAsia="方正仿宋_GBK" w:hint="eastAsia"/>
                <w:szCs w:val="21"/>
              </w:rPr>
              <w:t>公益广告、</w:t>
            </w:r>
            <w:r w:rsidR="006C08CA" w:rsidRPr="00AB56F8">
              <w:rPr>
                <w:rFonts w:ascii="方正仿宋_GBK" w:eastAsia="方正仿宋_GBK" w:hAnsi="Times New Roman" w:cs="Times New Roman" w:hint="eastAsia"/>
                <w:szCs w:val="21"/>
              </w:rPr>
              <w:t>微电影、短视频、动漫、网络文章、工作案例</w:t>
            </w:r>
            <w:r w:rsidR="00AB20A4">
              <w:rPr>
                <w:rFonts w:ascii="方正仿宋_GBK" w:eastAsia="方正仿宋_GBK" w:hAnsi="Times New Roman" w:cs="Times New Roman" w:hint="eastAsia"/>
                <w:szCs w:val="21"/>
              </w:rPr>
              <w:t>、有影响力的自媒体公号</w:t>
            </w:r>
            <w:r w:rsidR="006C08CA" w:rsidRPr="00AB56F8">
              <w:rPr>
                <w:rFonts w:ascii="方正仿宋_GBK" w:eastAsia="方正仿宋_GBK" w:hAnsi="Times New Roman" w:cs="Times New Roman" w:hint="eastAsia"/>
                <w:szCs w:val="21"/>
              </w:rPr>
              <w:t>等</w:t>
            </w:r>
          </w:p>
        </w:tc>
      </w:tr>
      <w:tr w:rsidR="00066E4E" w:rsidTr="0042303E">
        <w:trPr>
          <w:trHeight w:val="804"/>
          <w:jc w:val="center"/>
        </w:trPr>
        <w:tc>
          <w:tcPr>
            <w:tcW w:w="873" w:type="dxa"/>
            <w:vAlign w:val="center"/>
          </w:tcPr>
          <w:p w:rsidR="00066E4E" w:rsidRPr="00AB56F8" w:rsidRDefault="00066E4E" w:rsidP="00AB56F8">
            <w:pPr>
              <w:jc w:val="center"/>
              <w:rPr>
                <w:rFonts w:ascii="Times New Roman" w:eastAsia="方正仿宋_GBK" w:hAnsi="Times New Roman" w:cs="Times New Roman"/>
                <w:szCs w:val="21"/>
              </w:rPr>
            </w:pPr>
            <w:r w:rsidRPr="00AB56F8">
              <w:rPr>
                <w:rFonts w:ascii="Times New Roman" w:eastAsia="方正仿宋_GBK" w:hAnsi="Times New Roman" w:cs="Times New Roman"/>
                <w:szCs w:val="21"/>
              </w:rPr>
              <w:t>3.</w:t>
            </w:r>
          </w:p>
        </w:tc>
        <w:tc>
          <w:tcPr>
            <w:tcW w:w="2551" w:type="dxa"/>
            <w:vAlign w:val="center"/>
          </w:tcPr>
          <w:p w:rsidR="00066E4E" w:rsidRPr="00AB56F8" w:rsidRDefault="001D021C" w:rsidP="0042303E">
            <w:pPr>
              <w:jc w:val="left"/>
              <w:rPr>
                <w:rFonts w:ascii="方正仿宋_GBK" w:eastAsia="方正仿宋_GBK"/>
                <w:szCs w:val="21"/>
              </w:rPr>
            </w:pPr>
            <w:r w:rsidRPr="00AB56F8">
              <w:rPr>
                <w:rFonts w:ascii="方正仿宋_GBK" w:eastAsia="方正仿宋_GBK" w:hAnsi="宋体" w:hint="eastAsia"/>
                <w:szCs w:val="21"/>
              </w:rPr>
              <w:t>传播</w:t>
            </w:r>
            <w:r w:rsidR="00841140" w:rsidRPr="00AB56F8">
              <w:rPr>
                <w:rFonts w:ascii="方正仿宋_GBK" w:eastAsia="方正仿宋_GBK" w:hAnsi="宋体" w:hint="eastAsia"/>
                <w:szCs w:val="21"/>
              </w:rPr>
              <w:t>中华优秀传统文化、红色革命文化、社会主义先进文化</w:t>
            </w:r>
          </w:p>
        </w:tc>
        <w:tc>
          <w:tcPr>
            <w:tcW w:w="7911" w:type="dxa"/>
            <w:vAlign w:val="center"/>
          </w:tcPr>
          <w:p w:rsidR="00A61564" w:rsidRPr="00AB56F8" w:rsidRDefault="0042303E" w:rsidP="0042303E">
            <w:pPr>
              <w:jc w:val="left"/>
              <w:rPr>
                <w:rFonts w:ascii="方正仿宋_GBK" w:eastAsia="方正仿宋_GBK" w:hAnsi="Times New Roman"/>
                <w:color w:val="000000"/>
                <w:szCs w:val="21"/>
              </w:rPr>
            </w:pPr>
            <w:r w:rsidRPr="00AB56F8">
              <w:rPr>
                <w:rFonts w:ascii="方正仿宋_GBK" w:eastAsia="方正仿宋_GBK" w:hAnsi="Times New Roman" w:cs="Times New Roman" w:hint="eastAsia"/>
                <w:color w:val="000000"/>
                <w:szCs w:val="21"/>
              </w:rPr>
              <w:t>1</w:t>
            </w:r>
            <w:r w:rsidRPr="00AB56F8">
              <w:rPr>
                <w:rFonts w:ascii="方正仿宋_GBK" w:eastAsia="方正仿宋_GBK" w:hAnsi="Times New Roman" w:cs="Times New Roman"/>
                <w:color w:val="000000"/>
                <w:szCs w:val="21"/>
              </w:rPr>
              <w:t>.</w:t>
            </w:r>
            <w:r w:rsidR="009A469C" w:rsidRPr="00AB56F8">
              <w:rPr>
                <w:rFonts w:ascii="方正仿宋_GBK" w:eastAsia="方正仿宋_GBK" w:hAnsi="Times New Roman" w:cs="Times New Roman" w:hint="eastAsia"/>
                <w:color w:val="000000"/>
                <w:szCs w:val="21"/>
              </w:rPr>
              <w:t>“网络中国节”礼敬中华优秀传统文化</w:t>
            </w:r>
          </w:p>
          <w:p w:rsidR="001D021C" w:rsidRPr="00AB56F8" w:rsidRDefault="0042303E" w:rsidP="0042303E">
            <w:pPr>
              <w:tabs>
                <w:tab w:val="left" w:pos="426"/>
              </w:tabs>
              <w:jc w:val="left"/>
              <w:rPr>
                <w:rFonts w:ascii="方正仿宋_GBK" w:eastAsia="方正仿宋_GBK" w:hAnsi="Times New Roman" w:cs="Times New Roman"/>
                <w:color w:val="000000"/>
                <w:szCs w:val="21"/>
              </w:rPr>
            </w:pPr>
            <w:r w:rsidRPr="00AB56F8">
              <w:rPr>
                <w:rFonts w:ascii="方正仿宋_GBK" w:eastAsia="方正仿宋_GBK" w:hAnsi="Times New Roman" w:cs="Times New Roman" w:hint="eastAsia"/>
                <w:color w:val="000000"/>
                <w:szCs w:val="21"/>
              </w:rPr>
              <w:t>2</w:t>
            </w:r>
            <w:r w:rsidRPr="00AB56F8">
              <w:rPr>
                <w:rFonts w:ascii="方正仿宋_GBK" w:eastAsia="方正仿宋_GBK" w:hAnsi="Times New Roman" w:cs="Times New Roman"/>
                <w:color w:val="000000"/>
                <w:szCs w:val="21"/>
              </w:rPr>
              <w:t>.</w:t>
            </w:r>
            <w:r w:rsidR="009A469C" w:rsidRPr="00AB56F8">
              <w:rPr>
                <w:rFonts w:ascii="方正仿宋_GBK" w:eastAsia="方正仿宋_GBK" w:hAnsi="Times New Roman" w:cs="Times New Roman" w:hint="eastAsia"/>
                <w:color w:val="000000"/>
                <w:szCs w:val="21"/>
              </w:rPr>
              <w:t>“中华二十四节气”</w:t>
            </w:r>
            <w:r w:rsidR="009A469C" w:rsidRPr="00AB56F8">
              <w:rPr>
                <w:rFonts w:ascii="方正仿宋_GBK" w:eastAsia="方正仿宋_GBK" w:hAnsi="Times New Roman" w:hint="eastAsia"/>
                <w:color w:val="000000"/>
                <w:szCs w:val="21"/>
              </w:rPr>
              <w:t>传统文化网络行</w:t>
            </w:r>
          </w:p>
          <w:p w:rsidR="00066E4E" w:rsidRPr="00AB56F8" w:rsidRDefault="009A469C" w:rsidP="0042303E">
            <w:pPr>
              <w:jc w:val="left"/>
              <w:rPr>
                <w:rFonts w:ascii="方正仿宋_GBK" w:eastAsia="方正仿宋_GBK"/>
                <w:szCs w:val="21"/>
              </w:rPr>
            </w:pPr>
            <w:r w:rsidRPr="00AB56F8">
              <w:rPr>
                <w:rFonts w:ascii="方正仿宋_GBK" w:eastAsia="方正仿宋_GBK" w:hint="eastAsia"/>
                <w:szCs w:val="21"/>
              </w:rPr>
              <w:t>3.</w:t>
            </w:r>
            <w:r w:rsidR="00AB20A4">
              <w:rPr>
                <w:rFonts w:ascii="方正仿宋_GBK" w:eastAsia="方正仿宋_GBK" w:hint="eastAsia"/>
                <w:szCs w:val="21"/>
              </w:rPr>
              <w:t>“</w:t>
            </w:r>
            <w:r w:rsidRPr="00AB56F8">
              <w:rPr>
                <w:rFonts w:ascii="方正仿宋_GBK" w:eastAsia="方正仿宋_GBK" w:hint="eastAsia"/>
                <w:szCs w:val="21"/>
              </w:rPr>
              <w:t>不忘初心、牢记使命</w:t>
            </w:r>
            <w:r w:rsidR="00AB20A4">
              <w:rPr>
                <w:rFonts w:ascii="方正仿宋_GBK" w:eastAsia="方正仿宋_GBK" w:hint="eastAsia"/>
                <w:szCs w:val="21"/>
              </w:rPr>
              <w:t>”</w:t>
            </w:r>
            <w:r w:rsidRPr="00AB56F8">
              <w:rPr>
                <w:rFonts w:ascii="方正仿宋_GBK" w:eastAsia="方正仿宋_GBK" w:hint="eastAsia"/>
                <w:szCs w:val="21"/>
              </w:rPr>
              <w:t>主题教育</w:t>
            </w:r>
            <w:r w:rsidR="00AB20A4">
              <w:rPr>
                <w:rFonts w:ascii="方正仿宋_GBK" w:eastAsia="方正仿宋_GBK" w:hint="eastAsia"/>
                <w:szCs w:val="21"/>
              </w:rPr>
              <w:t>网络传播</w:t>
            </w:r>
          </w:p>
          <w:p w:rsidR="009A469C" w:rsidRPr="00AB56F8" w:rsidRDefault="009A469C" w:rsidP="0042303E">
            <w:pPr>
              <w:jc w:val="left"/>
              <w:rPr>
                <w:rFonts w:ascii="方正仿宋_GBK" w:eastAsia="方正仿宋_GBK"/>
                <w:szCs w:val="21"/>
              </w:rPr>
            </w:pPr>
            <w:r w:rsidRPr="00AB56F8">
              <w:rPr>
                <w:rFonts w:ascii="方正仿宋_GBK" w:eastAsia="方正仿宋_GBK" w:hint="eastAsia"/>
                <w:szCs w:val="21"/>
              </w:rPr>
              <w:t>4.</w:t>
            </w:r>
            <w:r w:rsidR="002272E7" w:rsidRPr="00AB56F8">
              <w:rPr>
                <w:rFonts w:ascii="方正仿宋_GBK" w:eastAsia="方正仿宋_GBK" w:hint="eastAsia"/>
                <w:szCs w:val="21"/>
              </w:rPr>
              <w:t>红色基因</w:t>
            </w:r>
            <w:r w:rsidR="00887FAD">
              <w:rPr>
                <w:rFonts w:ascii="方正仿宋_GBK" w:eastAsia="方正仿宋_GBK" w:hint="eastAsia"/>
                <w:szCs w:val="21"/>
              </w:rPr>
              <w:t>、</w:t>
            </w:r>
            <w:r w:rsidR="002272E7" w:rsidRPr="00AB56F8">
              <w:rPr>
                <w:rFonts w:ascii="方正仿宋_GBK" w:eastAsia="方正仿宋_GBK" w:hint="eastAsia"/>
                <w:szCs w:val="21"/>
              </w:rPr>
              <w:t>革命精神</w:t>
            </w:r>
            <w:r w:rsidR="00887FAD">
              <w:rPr>
                <w:rFonts w:ascii="方正仿宋_GBK" w:eastAsia="方正仿宋_GBK" w:hint="eastAsia"/>
                <w:szCs w:val="21"/>
              </w:rPr>
              <w:t>微传播</w:t>
            </w:r>
          </w:p>
          <w:p w:rsidR="002272E7" w:rsidRPr="00AB56F8" w:rsidRDefault="002272E7" w:rsidP="0042303E">
            <w:pPr>
              <w:jc w:val="left"/>
              <w:rPr>
                <w:rFonts w:ascii="方正仿宋_GBK" w:eastAsia="方正仿宋_GBK"/>
                <w:szCs w:val="21"/>
              </w:rPr>
            </w:pPr>
            <w:r w:rsidRPr="00AB56F8">
              <w:rPr>
                <w:rFonts w:ascii="方正仿宋_GBK" w:eastAsia="方正仿宋_GBK" w:hint="eastAsia"/>
                <w:szCs w:val="21"/>
              </w:rPr>
              <w:t>5.建功立业新时代</w:t>
            </w:r>
            <w:r w:rsidR="00887FAD">
              <w:rPr>
                <w:rFonts w:ascii="方正仿宋_GBK" w:eastAsia="方正仿宋_GBK" w:hint="eastAsia"/>
                <w:szCs w:val="21"/>
              </w:rPr>
              <w:t>，</w:t>
            </w:r>
            <w:r w:rsidR="00887FAD" w:rsidRPr="00AB56F8">
              <w:rPr>
                <w:rFonts w:ascii="方正仿宋_GBK" w:eastAsia="方正仿宋_GBK" w:hint="eastAsia"/>
                <w:szCs w:val="21"/>
              </w:rPr>
              <w:t>爱国奋斗精神</w:t>
            </w:r>
            <w:r w:rsidR="00887FAD">
              <w:rPr>
                <w:rFonts w:ascii="方正仿宋_GBK" w:eastAsia="方正仿宋_GBK" w:hint="eastAsia"/>
                <w:szCs w:val="21"/>
              </w:rPr>
              <w:t>微作品</w:t>
            </w:r>
          </w:p>
        </w:tc>
        <w:tc>
          <w:tcPr>
            <w:tcW w:w="2369" w:type="dxa"/>
            <w:vAlign w:val="center"/>
          </w:tcPr>
          <w:p w:rsidR="00066E4E" w:rsidRPr="00AB56F8" w:rsidRDefault="006C08CA" w:rsidP="0042303E">
            <w:pPr>
              <w:jc w:val="left"/>
              <w:rPr>
                <w:rFonts w:ascii="方正仿宋_GBK" w:eastAsia="方正仿宋_GBK"/>
                <w:szCs w:val="21"/>
              </w:rPr>
            </w:pPr>
            <w:r w:rsidRPr="00AB56F8">
              <w:rPr>
                <w:rFonts w:ascii="方正仿宋_GBK" w:eastAsia="方正仿宋_GBK" w:hint="eastAsia"/>
                <w:szCs w:val="21"/>
              </w:rPr>
              <w:t>摄影、短视频、</w:t>
            </w:r>
            <w:r w:rsidR="0042303E" w:rsidRPr="00AB56F8">
              <w:rPr>
                <w:rFonts w:ascii="方正仿宋_GBK" w:eastAsia="方正仿宋_GBK" w:hint="eastAsia"/>
                <w:szCs w:val="21"/>
              </w:rPr>
              <w:t>公益广告、</w:t>
            </w:r>
            <w:r w:rsidRPr="00AB56F8">
              <w:rPr>
                <w:rFonts w:ascii="方正仿宋_GBK" w:eastAsia="方正仿宋_GBK" w:hint="eastAsia"/>
                <w:szCs w:val="21"/>
              </w:rPr>
              <w:t>动漫、网络文章等</w:t>
            </w:r>
          </w:p>
        </w:tc>
      </w:tr>
      <w:tr w:rsidR="00841140" w:rsidTr="0042303E">
        <w:trPr>
          <w:trHeight w:val="780"/>
          <w:jc w:val="center"/>
        </w:trPr>
        <w:tc>
          <w:tcPr>
            <w:tcW w:w="873" w:type="dxa"/>
            <w:vAlign w:val="center"/>
          </w:tcPr>
          <w:p w:rsidR="00841140" w:rsidRPr="00AB56F8" w:rsidRDefault="00841140" w:rsidP="00AB56F8">
            <w:pPr>
              <w:jc w:val="center"/>
              <w:rPr>
                <w:rFonts w:ascii="Times New Roman" w:eastAsia="方正仿宋_GBK" w:hAnsi="Times New Roman" w:cs="Times New Roman"/>
                <w:szCs w:val="21"/>
              </w:rPr>
            </w:pPr>
            <w:r w:rsidRPr="00AB56F8">
              <w:rPr>
                <w:rFonts w:ascii="Times New Roman" w:eastAsia="方正仿宋_GBK" w:hAnsi="Times New Roman" w:cs="Times New Roman"/>
                <w:szCs w:val="21"/>
              </w:rPr>
              <w:lastRenderedPageBreak/>
              <w:t>4.</w:t>
            </w:r>
          </w:p>
        </w:tc>
        <w:tc>
          <w:tcPr>
            <w:tcW w:w="2551" w:type="dxa"/>
            <w:vAlign w:val="center"/>
          </w:tcPr>
          <w:p w:rsidR="00841140" w:rsidRPr="00AB56F8" w:rsidRDefault="00841140" w:rsidP="0042303E">
            <w:pPr>
              <w:jc w:val="left"/>
              <w:rPr>
                <w:rFonts w:ascii="方正仿宋_GBK" w:eastAsia="方正仿宋_GBK"/>
                <w:szCs w:val="21"/>
              </w:rPr>
            </w:pPr>
            <w:r w:rsidRPr="00AB56F8">
              <w:rPr>
                <w:rFonts w:ascii="方正仿宋_GBK" w:eastAsia="方正仿宋_GBK" w:hAnsi="宋体" w:hint="eastAsia"/>
                <w:szCs w:val="21"/>
              </w:rPr>
              <w:t>传播大学文化和大学精神</w:t>
            </w:r>
          </w:p>
        </w:tc>
        <w:tc>
          <w:tcPr>
            <w:tcW w:w="7911" w:type="dxa"/>
            <w:vAlign w:val="center"/>
          </w:tcPr>
          <w:p w:rsidR="00A61564" w:rsidRPr="00AB56F8" w:rsidRDefault="0042303E" w:rsidP="0042303E">
            <w:pPr>
              <w:jc w:val="left"/>
              <w:rPr>
                <w:rFonts w:ascii="方正仿宋_GBK" w:eastAsia="方正仿宋_GBK" w:hAnsi="Times New Roman" w:cs="Times New Roman"/>
                <w:szCs w:val="21"/>
              </w:rPr>
            </w:pPr>
            <w:r w:rsidRPr="00AB56F8">
              <w:rPr>
                <w:rFonts w:ascii="方正仿宋_GBK" w:eastAsia="方正仿宋_GBK" w:hAnsi="Times New Roman" w:cs="Times New Roman" w:hint="eastAsia"/>
                <w:szCs w:val="21"/>
              </w:rPr>
              <w:t>1</w:t>
            </w:r>
            <w:r w:rsidRPr="00AB56F8">
              <w:rPr>
                <w:rFonts w:ascii="方正仿宋_GBK" w:eastAsia="方正仿宋_GBK" w:hAnsi="Times New Roman" w:cs="Times New Roman"/>
                <w:szCs w:val="21"/>
              </w:rPr>
              <w:t>.</w:t>
            </w:r>
            <w:r w:rsidR="00A61564" w:rsidRPr="00AB56F8">
              <w:rPr>
                <w:rFonts w:ascii="方正仿宋_GBK" w:eastAsia="方正仿宋_GBK" w:hAnsi="Times New Roman" w:cs="Times New Roman" w:hint="eastAsia"/>
                <w:szCs w:val="21"/>
              </w:rPr>
              <w:t>校史</w:t>
            </w:r>
            <w:r w:rsidR="00435D76">
              <w:rPr>
                <w:rFonts w:ascii="方正仿宋_GBK" w:eastAsia="方正仿宋_GBK" w:hAnsi="Times New Roman" w:cs="Times New Roman" w:hint="eastAsia"/>
                <w:szCs w:val="21"/>
              </w:rPr>
              <w:t>故事</w:t>
            </w:r>
            <w:r w:rsidR="00A61564" w:rsidRPr="00AB56F8">
              <w:rPr>
                <w:rFonts w:ascii="方正仿宋_GBK" w:eastAsia="方正仿宋_GBK" w:hAnsi="Times New Roman" w:cs="Times New Roman" w:hint="eastAsia"/>
                <w:szCs w:val="21"/>
              </w:rPr>
              <w:t>网络传播</w:t>
            </w:r>
          </w:p>
          <w:p w:rsidR="00A61564" w:rsidRPr="00AB56F8" w:rsidRDefault="0042303E" w:rsidP="0042303E">
            <w:pPr>
              <w:jc w:val="left"/>
              <w:rPr>
                <w:rFonts w:ascii="方正仿宋_GBK" w:eastAsia="方正仿宋_GBK" w:hAnsi="Times New Roman" w:cs="Times New Roman"/>
                <w:szCs w:val="21"/>
              </w:rPr>
            </w:pPr>
            <w:r w:rsidRPr="00AB56F8">
              <w:rPr>
                <w:rFonts w:ascii="方正仿宋_GBK" w:eastAsia="方正仿宋_GBK" w:hAnsi="Times New Roman" w:cs="Times New Roman" w:hint="eastAsia"/>
                <w:szCs w:val="21"/>
              </w:rPr>
              <w:t>2</w:t>
            </w:r>
            <w:r w:rsidRPr="00AB56F8">
              <w:rPr>
                <w:rFonts w:ascii="方正仿宋_GBK" w:eastAsia="方正仿宋_GBK" w:hAnsi="Times New Roman" w:cs="Times New Roman"/>
                <w:szCs w:val="21"/>
              </w:rPr>
              <w:t>.</w:t>
            </w:r>
            <w:r w:rsidR="003C13B2">
              <w:rPr>
                <w:rFonts w:ascii="方正仿宋_GBK" w:eastAsia="方正仿宋_GBK" w:hAnsi="Times New Roman" w:cs="Times New Roman" w:hint="eastAsia"/>
                <w:szCs w:val="21"/>
              </w:rPr>
              <w:t>网络社会背景下</w:t>
            </w:r>
            <w:r w:rsidR="00A61564" w:rsidRPr="00AB56F8">
              <w:rPr>
                <w:rFonts w:ascii="方正仿宋_GBK" w:eastAsia="方正仿宋_GBK" w:hAnsi="Times New Roman" w:cs="Times New Roman" w:hint="eastAsia"/>
                <w:szCs w:val="21"/>
              </w:rPr>
              <w:t>大学精神的阐释和践行</w:t>
            </w:r>
          </w:p>
          <w:p w:rsidR="00A61564" w:rsidRPr="00AB56F8" w:rsidRDefault="0042303E" w:rsidP="0042303E">
            <w:pPr>
              <w:jc w:val="left"/>
              <w:rPr>
                <w:rFonts w:ascii="方正仿宋_GBK" w:eastAsia="方正仿宋_GBK" w:hAnsi="Times New Roman" w:cs="Times New Roman"/>
                <w:szCs w:val="21"/>
              </w:rPr>
            </w:pPr>
            <w:r w:rsidRPr="00AB56F8">
              <w:rPr>
                <w:rFonts w:ascii="方正仿宋_GBK" w:eastAsia="方正仿宋_GBK" w:hAnsi="Times New Roman" w:cs="Times New Roman" w:hint="eastAsia"/>
                <w:szCs w:val="21"/>
              </w:rPr>
              <w:t>3</w:t>
            </w:r>
            <w:r w:rsidRPr="00AB56F8">
              <w:rPr>
                <w:rFonts w:ascii="方正仿宋_GBK" w:eastAsia="方正仿宋_GBK" w:hAnsi="Times New Roman" w:cs="Times New Roman"/>
                <w:szCs w:val="21"/>
              </w:rPr>
              <w:t>.</w:t>
            </w:r>
            <w:r w:rsidR="003C13B2">
              <w:rPr>
                <w:rFonts w:ascii="方正仿宋_GBK" w:eastAsia="方正仿宋_GBK" w:hAnsi="Times New Roman" w:cs="Times New Roman" w:hint="eastAsia"/>
                <w:szCs w:val="21"/>
              </w:rPr>
              <w:t>网络空间</w:t>
            </w:r>
            <w:r w:rsidR="00A61564" w:rsidRPr="00AB56F8">
              <w:rPr>
                <w:rFonts w:ascii="方正仿宋_GBK" w:eastAsia="方正仿宋_GBK" w:hAnsi="Times New Roman" w:cs="Times New Roman" w:hint="eastAsia"/>
                <w:szCs w:val="21"/>
              </w:rPr>
              <w:t>优良校风、学风</w:t>
            </w:r>
            <w:r w:rsidR="00426283" w:rsidRPr="00AB56F8">
              <w:rPr>
                <w:rFonts w:ascii="方正仿宋_GBK" w:eastAsia="方正仿宋_GBK" w:hAnsi="Times New Roman" w:cs="Times New Roman" w:hint="eastAsia"/>
                <w:szCs w:val="21"/>
              </w:rPr>
              <w:t>培育</w:t>
            </w:r>
          </w:p>
          <w:p w:rsidR="00841140" w:rsidRPr="003C13B2" w:rsidRDefault="0042303E" w:rsidP="003C13B2">
            <w:pPr>
              <w:jc w:val="left"/>
              <w:rPr>
                <w:rFonts w:ascii="方正仿宋_GBK" w:eastAsia="方正仿宋_GBK" w:hAnsi="Times New Roman" w:cs="Times New Roman"/>
                <w:szCs w:val="21"/>
              </w:rPr>
            </w:pPr>
            <w:r w:rsidRPr="00AB56F8">
              <w:rPr>
                <w:rFonts w:ascii="方正仿宋_GBK" w:eastAsia="方正仿宋_GBK" w:hAnsi="Times New Roman" w:cs="Times New Roman" w:hint="eastAsia"/>
                <w:szCs w:val="21"/>
              </w:rPr>
              <w:t>4</w:t>
            </w:r>
            <w:r w:rsidRPr="00AB56F8">
              <w:rPr>
                <w:rFonts w:ascii="方正仿宋_GBK" w:eastAsia="方正仿宋_GBK" w:hAnsi="Times New Roman" w:cs="Times New Roman"/>
                <w:szCs w:val="21"/>
              </w:rPr>
              <w:t>.</w:t>
            </w:r>
            <w:r w:rsidR="00653E5A">
              <w:rPr>
                <w:rFonts w:ascii="方正仿宋_GBK" w:eastAsia="方正仿宋_GBK" w:hAnsi="Times New Roman" w:cs="Times New Roman" w:hint="eastAsia"/>
                <w:szCs w:val="21"/>
              </w:rPr>
              <w:t>校园人文风貌</w:t>
            </w:r>
            <w:r w:rsidR="003C13B2">
              <w:rPr>
                <w:rFonts w:ascii="方正仿宋_GBK" w:eastAsia="方正仿宋_GBK" w:hAnsi="Times New Roman" w:cs="Times New Roman" w:hint="eastAsia"/>
                <w:szCs w:val="21"/>
              </w:rPr>
              <w:t>网络文创</w:t>
            </w:r>
            <w:r w:rsidR="003C13B2" w:rsidRPr="00AB56F8">
              <w:rPr>
                <w:rFonts w:ascii="方正仿宋_GBK" w:eastAsia="方正仿宋_GBK"/>
                <w:szCs w:val="21"/>
              </w:rPr>
              <w:t xml:space="preserve"> </w:t>
            </w:r>
          </w:p>
        </w:tc>
        <w:tc>
          <w:tcPr>
            <w:tcW w:w="2369" w:type="dxa"/>
            <w:vAlign w:val="center"/>
          </w:tcPr>
          <w:p w:rsidR="00841140" w:rsidRPr="00AB56F8" w:rsidRDefault="0042303E" w:rsidP="0042303E">
            <w:pPr>
              <w:jc w:val="left"/>
              <w:rPr>
                <w:rFonts w:ascii="方正仿宋_GBK" w:eastAsia="方正仿宋_GBK"/>
                <w:szCs w:val="21"/>
              </w:rPr>
            </w:pPr>
            <w:r w:rsidRPr="00AB56F8">
              <w:rPr>
                <w:rFonts w:ascii="方正仿宋_GBK" w:eastAsia="方正仿宋_GBK" w:hint="eastAsia"/>
                <w:szCs w:val="21"/>
              </w:rPr>
              <w:t>网络文章、</w:t>
            </w:r>
            <w:r w:rsidR="006C08CA" w:rsidRPr="00AB56F8">
              <w:rPr>
                <w:rFonts w:ascii="方正仿宋_GBK" w:eastAsia="方正仿宋_GBK" w:hint="eastAsia"/>
                <w:szCs w:val="21"/>
              </w:rPr>
              <w:t>摄影、短视频、</w:t>
            </w:r>
            <w:r w:rsidRPr="00AB56F8">
              <w:rPr>
                <w:rFonts w:ascii="方正仿宋_GBK" w:eastAsia="方正仿宋_GBK" w:hint="eastAsia"/>
                <w:szCs w:val="21"/>
              </w:rPr>
              <w:t>公益广告</w:t>
            </w:r>
            <w:r w:rsidR="006C08CA" w:rsidRPr="00AB56F8">
              <w:rPr>
                <w:rFonts w:ascii="方正仿宋_GBK" w:eastAsia="方正仿宋_GBK" w:hint="eastAsia"/>
                <w:szCs w:val="21"/>
              </w:rPr>
              <w:t>、动漫、</w:t>
            </w:r>
            <w:r w:rsidRPr="00AB56F8">
              <w:rPr>
                <w:rFonts w:ascii="方正仿宋_GBK" w:eastAsia="方正仿宋_GBK" w:hint="eastAsia"/>
                <w:szCs w:val="21"/>
              </w:rPr>
              <w:t>长图、</w:t>
            </w:r>
            <w:r w:rsidR="006C08CA" w:rsidRPr="00AB56F8">
              <w:rPr>
                <w:rFonts w:ascii="方正仿宋_GBK" w:eastAsia="方正仿宋_GBK" w:hint="eastAsia"/>
                <w:szCs w:val="21"/>
              </w:rPr>
              <w:t>H5、网络文创产品等</w:t>
            </w:r>
          </w:p>
        </w:tc>
      </w:tr>
      <w:tr w:rsidR="00841140" w:rsidTr="0042303E">
        <w:trPr>
          <w:trHeight w:val="852"/>
          <w:jc w:val="center"/>
        </w:trPr>
        <w:tc>
          <w:tcPr>
            <w:tcW w:w="873" w:type="dxa"/>
            <w:vAlign w:val="center"/>
          </w:tcPr>
          <w:p w:rsidR="00841140" w:rsidRPr="00AB56F8" w:rsidRDefault="00841140" w:rsidP="00AB56F8">
            <w:pPr>
              <w:jc w:val="center"/>
              <w:rPr>
                <w:rFonts w:ascii="Times New Roman" w:eastAsia="方正仿宋_GBK" w:hAnsi="Times New Roman" w:cs="Times New Roman"/>
                <w:szCs w:val="21"/>
              </w:rPr>
            </w:pPr>
            <w:r w:rsidRPr="00AB56F8">
              <w:rPr>
                <w:rFonts w:ascii="Times New Roman" w:eastAsia="方正仿宋_GBK" w:hAnsi="Times New Roman" w:cs="Times New Roman"/>
                <w:szCs w:val="21"/>
              </w:rPr>
              <w:t>5.</w:t>
            </w:r>
          </w:p>
        </w:tc>
        <w:tc>
          <w:tcPr>
            <w:tcW w:w="2551" w:type="dxa"/>
            <w:vAlign w:val="center"/>
          </w:tcPr>
          <w:p w:rsidR="00841140" w:rsidRPr="00AB56F8" w:rsidRDefault="00435D76" w:rsidP="0042303E">
            <w:pPr>
              <w:jc w:val="left"/>
              <w:rPr>
                <w:rFonts w:ascii="方正仿宋_GBK" w:eastAsia="方正仿宋_GBK"/>
                <w:szCs w:val="21"/>
              </w:rPr>
            </w:pPr>
            <w:r>
              <w:rPr>
                <w:rFonts w:ascii="方正仿宋_GBK" w:eastAsia="方正仿宋_GBK" w:hint="eastAsia"/>
                <w:szCs w:val="21"/>
              </w:rPr>
              <w:t>网络思政和</w:t>
            </w:r>
            <w:r w:rsidR="00DB7449" w:rsidRPr="00AB56F8">
              <w:rPr>
                <w:rFonts w:ascii="方正仿宋_GBK" w:eastAsia="方正仿宋_GBK" w:hint="eastAsia"/>
                <w:szCs w:val="21"/>
              </w:rPr>
              <w:t>网络育人工作</w:t>
            </w:r>
            <w:r w:rsidR="005B467B" w:rsidRPr="00AB56F8">
              <w:rPr>
                <w:rFonts w:ascii="方正仿宋_GBK" w:eastAsia="方正仿宋_GBK" w:hint="eastAsia"/>
                <w:szCs w:val="21"/>
              </w:rPr>
              <w:t>实践</w:t>
            </w:r>
          </w:p>
        </w:tc>
        <w:tc>
          <w:tcPr>
            <w:tcW w:w="7911" w:type="dxa"/>
            <w:vAlign w:val="center"/>
          </w:tcPr>
          <w:p w:rsidR="00841140" w:rsidRPr="00AB56F8" w:rsidRDefault="0042303E" w:rsidP="0042303E">
            <w:pPr>
              <w:jc w:val="left"/>
              <w:rPr>
                <w:rFonts w:ascii="方正仿宋_GBK" w:eastAsia="方正仿宋_GBK" w:hAnsi="Times New Roman" w:cs="Times New Roman"/>
                <w:szCs w:val="21"/>
              </w:rPr>
            </w:pPr>
            <w:r w:rsidRPr="00AB56F8">
              <w:rPr>
                <w:rFonts w:ascii="方正仿宋_GBK" w:eastAsia="方正仿宋_GBK" w:hAnsi="Times New Roman" w:cs="Times New Roman" w:hint="eastAsia"/>
                <w:szCs w:val="21"/>
              </w:rPr>
              <w:t>1</w:t>
            </w:r>
            <w:r w:rsidRPr="00AB56F8">
              <w:rPr>
                <w:rFonts w:ascii="方正仿宋_GBK" w:eastAsia="方正仿宋_GBK" w:hAnsi="Times New Roman" w:cs="Times New Roman"/>
                <w:szCs w:val="21"/>
              </w:rPr>
              <w:t>.</w:t>
            </w:r>
            <w:r w:rsidR="003C13B2">
              <w:rPr>
                <w:rFonts w:ascii="方正仿宋_GBK" w:eastAsia="方正仿宋_GBK" w:hAnsi="Times New Roman" w:cs="Times New Roman" w:hint="eastAsia"/>
                <w:szCs w:val="21"/>
              </w:rPr>
              <w:t xml:space="preserve"> 探索网络思政工作新路径</w:t>
            </w:r>
          </w:p>
          <w:p w:rsidR="003C13B2" w:rsidRDefault="0042303E" w:rsidP="0042303E">
            <w:pPr>
              <w:jc w:val="left"/>
              <w:rPr>
                <w:rFonts w:ascii="方正仿宋_GBK" w:eastAsia="方正仿宋_GBK" w:hAnsi="Times New Roman" w:cs="Times New Roman"/>
                <w:szCs w:val="21"/>
              </w:rPr>
            </w:pPr>
            <w:r w:rsidRPr="00AB56F8">
              <w:rPr>
                <w:rFonts w:ascii="方正仿宋_GBK" w:eastAsia="方正仿宋_GBK" w:hAnsi="Times New Roman" w:cs="Times New Roman" w:hint="eastAsia"/>
                <w:szCs w:val="21"/>
              </w:rPr>
              <w:t>2</w:t>
            </w:r>
            <w:r w:rsidRPr="00AB56F8">
              <w:rPr>
                <w:rFonts w:ascii="方正仿宋_GBK" w:eastAsia="方正仿宋_GBK" w:hAnsi="Times New Roman" w:cs="Times New Roman"/>
                <w:szCs w:val="21"/>
              </w:rPr>
              <w:t>.</w:t>
            </w:r>
            <w:r w:rsidR="003C13B2" w:rsidRPr="00AB56F8">
              <w:rPr>
                <w:rFonts w:ascii="方正仿宋_GBK" w:eastAsia="方正仿宋_GBK" w:hAnsi="Times New Roman" w:cs="Times New Roman" w:hint="eastAsia"/>
                <w:szCs w:val="21"/>
              </w:rPr>
              <w:t xml:space="preserve"> 提升网络思想政治</w:t>
            </w:r>
            <w:r w:rsidR="003C13B2">
              <w:rPr>
                <w:rFonts w:ascii="方正仿宋_GBK" w:eastAsia="方正仿宋_GBK" w:hAnsi="Times New Roman" w:cs="Times New Roman" w:hint="eastAsia"/>
                <w:szCs w:val="21"/>
              </w:rPr>
              <w:t>工作</w:t>
            </w:r>
            <w:r w:rsidR="003C13B2" w:rsidRPr="00AB56F8">
              <w:rPr>
                <w:rFonts w:ascii="方正仿宋_GBK" w:eastAsia="方正仿宋_GBK" w:hAnsi="Times New Roman" w:cs="Times New Roman" w:hint="eastAsia"/>
                <w:szCs w:val="21"/>
              </w:rPr>
              <w:t>实效性探究</w:t>
            </w:r>
          </w:p>
          <w:p w:rsidR="003C13B2" w:rsidRDefault="003C13B2" w:rsidP="0042303E">
            <w:pPr>
              <w:jc w:val="left"/>
              <w:rPr>
                <w:rFonts w:ascii="方正仿宋_GBK" w:eastAsia="方正仿宋_GBK" w:hAnsi="Times New Roman" w:cs="Times New Roman"/>
                <w:szCs w:val="21"/>
              </w:rPr>
            </w:pPr>
            <w:r>
              <w:rPr>
                <w:rFonts w:ascii="方正仿宋_GBK" w:eastAsia="方正仿宋_GBK" w:hAnsi="Times New Roman" w:cs="Times New Roman" w:hint="eastAsia"/>
                <w:szCs w:val="21"/>
              </w:rPr>
              <w:t>3</w:t>
            </w:r>
            <w:r>
              <w:rPr>
                <w:rFonts w:ascii="方正仿宋_GBK" w:eastAsia="方正仿宋_GBK" w:hAnsi="Times New Roman" w:cs="Times New Roman"/>
                <w:szCs w:val="21"/>
              </w:rPr>
              <w:t xml:space="preserve">. </w:t>
            </w:r>
            <w:r w:rsidRPr="00AB56F8">
              <w:rPr>
                <w:rFonts w:ascii="方正仿宋_GBK" w:eastAsia="方正仿宋_GBK" w:hAnsi="Times New Roman" w:cs="Times New Roman" w:hint="eastAsia"/>
                <w:szCs w:val="21"/>
              </w:rPr>
              <w:t>网络育人协同体系建设</w:t>
            </w:r>
          </w:p>
          <w:p w:rsidR="00A61564" w:rsidRPr="003C13B2" w:rsidRDefault="003C13B2" w:rsidP="0042303E">
            <w:pPr>
              <w:jc w:val="left"/>
              <w:rPr>
                <w:rFonts w:ascii="方正仿宋_GBK" w:eastAsia="方正仿宋_GBK" w:hAnsi="Calibri" w:cs="Calibri"/>
                <w:szCs w:val="21"/>
              </w:rPr>
            </w:pPr>
            <w:r>
              <w:rPr>
                <w:rFonts w:ascii="方正仿宋_GBK" w:eastAsia="方正仿宋_GBK" w:hAnsi="Times New Roman" w:cs="Times New Roman"/>
                <w:szCs w:val="21"/>
              </w:rPr>
              <w:t>4</w:t>
            </w:r>
            <w:r w:rsidR="0042303E" w:rsidRPr="00AB56F8">
              <w:rPr>
                <w:rFonts w:ascii="方正仿宋_GBK" w:eastAsia="方正仿宋_GBK" w:hAnsi="Times New Roman" w:cs="Times New Roman"/>
                <w:szCs w:val="21"/>
              </w:rPr>
              <w:t>.</w:t>
            </w:r>
            <w:r w:rsidR="0047288B">
              <w:rPr>
                <w:rFonts w:ascii="方正仿宋_GBK" w:eastAsia="方正仿宋_GBK" w:hAnsi="Times New Roman" w:cs="Times New Roman" w:hint="eastAsia"/>
                <w:szCs w:val="21"/>
              </w:rPr>
              <w:t>“三全十育人”体系中</w:t>
            </w:r>
            <w:r>
              <w:rPr>
                <w:rFonts w:ascii="方正仿宋_GBK" w:eastAsia="方正仿宋_GBK" w:hAnsi="Times New Roman" w:cs="Times New Roman" w:hint="eastAsia"/>
                <w:szCs w:val="21"/>
              </w:rPr>
              <w:t>网络育人</w:t>
            </w:r>
            <w:r w:rsidR="0047288B">
              <w:rPr>
                <w:rFonts w:ascii="方正仿宋_GBK" w:eastAsia="方正仿宋_GBK" w:hAnsi="Times New Roman" w:cs="Times New Roman" w:hint="eastAsia"/>
                <w:szCs w:val="21"/>
              </w:rPr>
              <w:t>实效的</w:t>
            </w:r>
            <w:r>
              <w:rPr>
                <w:rFonts w:ascii="方正仿宋_GBK" w:eastAsia="方正仿宋_GBK" w:hAnsi="Times New Roman" w:cs="Times New Roman" w:hint="eastAsia"/>
                <w:szCs w:val="21"/>
              </w:rPr>
              <w:t>评价</w:t>
            </w:r>
          </w:p>
        </w:tc>
        <w:tc>
          <w:tcPr>
            <w:tcW w:w="2369" w:type="dxa"/>
            <w:vAlign w:val="center"/>
          </w:tcPr>
          <w:p w:rsidR="00841140" w:rsidRPr="00AB56F8" w:rsidRDefault="006C08CA" w:rsidP="0042303E">
            <w:pPr>
              <w:jc w:val="left"/>
              <w:rPr>
                <w:rFonts w:ascii="方正仿宋_GBK" w:eastAsia="方正仿宋_GBK"/>
                <w:szCs w:val="21"/>
              </w:rPr>
            </w:pPr>
            <w:r w:rsidRPr="00AB56F8">
              <w:rPr>
                <w:rFonts w:ascii="方正仿宋_GBK" w:eastAsia="方正仿宋_GBK" w:hint="eastAsia"/>
                <w:szCs w:val="21"/>
              </w:rPr>
              <w:t>网络文章、</w:t>
            </w:r>
            <w:r w:rsidR="005B467B" w:rsidRPr="00AB56F8">
              <w:rPr>
                <w:rFonts w:ascii="方正仿宋_GBK" w:eastAsia="方正仿宋_GBK" w:hint="eastAsia"/>
                <w:szCs w:val="21"/>
              </w:rPr>
              <w:t>工作案例</w:t>
            </w:r>
            <w:r w:rsidRPr="00AB56F8">
              <w:rPr>
                <w:rFonts w:ascii="方正仿宋_GBK" w:eastAsia="方正仿宋_GBK" w:hint="eastAsia"/>
                <w:szCs w:val="21"/>
              </w:rPr>
              <w:t>等</w:t>
            </w:r>
          </w:p>
        </w:tc>
      </w:tr>
      <w:tr w:rsidR="00841140" w:rsidTr="0042303E">
        <w:trPr>
          <w:trHeight w:val="684"/>
          <w:jc w:val="center"/>
        </w:trPr>
        <w:tc>
          <w:tcPr>
            <w:tcW w:w="873" w:type="dxa"/>
            <w:vAlign w:val="center"/>
          </w:tcPr>
          <w:p w:rsidR="00841140" w:rsidRPr="00AB56F8" w:rsidRDefault="00841140" w:rsidP="00AB56F8">
            <w:pPr>
              <w:jc w:val="center"/>
              <w:rPr>
                <w:rFonts w:ascii="Times New Roman" w:eastAsia="方正仿宋_GBK" w:hAnsi="Times New Roman" w:cs="Times New Roman"/>
                <w:szCs w:val="21"/>
              </w:rPr>
            </w:pPr>
            <w:r w:rsidRPr="00AB56F8">
              <w:rPr>
                <w:rFonts w:ascii="Times New Roman" w:eastAsia="方正仿宋_GBK" w:hAnsi="Times New Roman" w:cs="Times New Roman"/>
                <w:szCs w:val="21"/>
              </w:rPr>
              <w:t>6.</w:t>
            </w:r>
          </w:p>
        </w:tc>
        <w:tc>
          <w:tcPr>
            <w:tcW w:w="2551" w:type="dxa"/>
            <w:vAlign w:val="center"/>
          </w:tcPr>
          <w:p w:rsidR="00841140" w:rsidRPr="00AB56F8" w:rsidRDefault="00CC4BB8" w:rsidP="0042303E">
            <w:pPr>
              <w:jc w:val="left"/>
              <w:rPr>
                <w:rFonts w:ascii="方正仿宋_GBK" w:eastAsia="方正仿宋_GBK"/>
                <w:szCs w:val="21"/>
              </w:rPr>
            </w:pPr>
            <w:r>
              <w:rPr>
                <w:rFonts w:ascii="方正仿宋_GBK" w:eastAsia="方正仿宋_GBK" w:hint="eastAsia"/>
                <w:szCs w:val="21"/>
              </w:rPr>
              <w:t>校园文艺科创</w:t>
            </w:r>
            <w:r w:rsidR="00535C21" w:rsidRPr="00AB56F8">
              <w:rPr>
                <w:rFonts w:ascii="方正仿宋_GBK" w:eastAsia="方正仿宋_GBK" w:hint="eastAsia"/>
                <w:szCs w:val="21"/>
              </w:rPr>
              <w:t>网络传播</w:t>
            </w:r>
          </w:p>
        </w:tc>
        <w:tc>
          <w:tcPr>
            <w:tcW w:w="7911" w:type="dxa"/>
            <w:vAlign w:val="center"/>
          </w:tcPr>
          <w:p w:rsidR="00841140" w:rsidRPr="00AB56F8" w:rsidRDefault="002272E7" w:rsidP="0042303E">
            <w:pPr>
              <w:jc w:val="left"/>
              <w:rPr>
                <w:rFonts w:ascii="方正仿宋_GBK" w:eastAsia="方正仿宋_GBK"/>
                <w:szCs w:val="21"/>
              </w:rPr>
            </w:pPr>
            <w:r w:rsidRPr="00AB56F8">
              <w:rPr>
                <w:rFonts w:ascii="方正仿宋_GBK" w:eastAsia="方正仿宋_GBK" w:hint="eastAsia"/>
                <w:szCs w:val="21"/>
              </w:rPr>
              <w:t>1.</w:t>
            </w:r>
            <w:r w:rsidR="00330420" w:rsidRPr="00AB56F8">
              <w:rPr>
                <w:rFonts w:ascii="方正仿宋_GBK" w:eastAsia="方正仿宋_GBK" w:hint="eastAsia"/>
                <w:szCs w:val="21"/>
              </w:rPr>
              <w:t>国学经典网络传播</w:t>
            </w:r>
          </w:p>
          <w:p w:rsidR="002272E7" w:rsidRPr="00AB56F8" w:rsidRDefault="002272E7" w:rsidP="0042303E">
            <w:pPr>
              <w:jc w:val="left"/>
              <w:rPr>
                <w:rFonts w:ascii="方正仿宋_GBK" w:eastAsia="方正仿宋_GBK"/>
                <w:szCs w:val="21"/>
              </w:rPr>
            </w:pPr>
            <w:r w:rsidRPr="00AB56F8">
              <w:rPr>
                <w:rFonts w:ascii="方正仿宋_GBK" w:eastAsia="方正仿宋_GBK" w:hint="eastAsia"/>
                <w:szCs w:val="21"/>
              </w:rPr>
              <w:t>2.</w:t>
            </w:r>
            <w:r w:rsidR="00CC4BB8">
              <w:rPr>
                <w:rFonts w:ascii="方正仿宋_GBK" w:eastAsia="方正仿宋_GBK" w:hint="eastAsia"/>
                <w:szCs w:val="21"/>
              </w:rPr>
              <w:t>学校特色学科专业的历史、文学</w:t>
            </w:r>
            <w:r w:rsidR="00D62D20">
              <w:rPr>
                <w:rFonts w:ascii="方正仿宋_GBK" w:eastAsia="方正仿宋_GBK" w:hint="eastAsia"/>
                <w:szCs w:val="21"/>
              </w:rPr>
              <w:t>等</w:t>
            </w:r>
            <w:bookmarkStart w:id="0" w:name="_GoBack"/>
            <w:bookmarkEnd w:id="0"/>
            <w:r w:rsidR="00CC4BB8">
              <w:rPr>
                <w:rFonts w:ascii="方正仿宋_GBK" w:eastAsia="方正仿宋_GBK" w:hint="eastAsia"/>
                <w:szCs w:val="21"/>
              </w:rPr>
              <w:t>成果网络传播</w:t>
            </w:r>
          </w:p>
          <w:p w:rsidR="002272E7" w:rsidRPr="00AB56F8" w:rsidRDefault="002272E7" w:rsidP="0042303E">
            <w:pPr>
              <w:jc w:val="left"/>
              <w:rPr>
                <w:rFonts w:ascii="方正仿宋_GBK" w:eastAsia="方正仿宋_GBK"/>
                <w:szCs w:val="21"/>
              </w:rPr>
            </w:pPr>
            <w:r w:rsidRPr="00AB56F8">
              <w:rPr>
                <w:rFonts w:ascii="方正仿宋_GBK" w:eastAsia="方正仿宋_GBK" w:hint="eastAsia"/>
                <w:szCs w:val="21"/>
              </w:rPr>
              <w:t>3.</w:t>
            </w:r>
            <w:r w:rsidR="00330420" w:rsidRPr="00AB56F8">
              <w:rPr>
                <w:rFonts w:ascii="方正仿宋_GBK" w:eastAsia="方正仿宋_GBK" w:hint="eastAsia"/>
                <w:szCs w:val="21"/>
              </w:rPr>
              <w:t>美育</w:t>
            </w:r>
            <w:r w:rsidR="000E0E28">
              <w:rPr>
                <w:rFonts w:ascii="方正仿宋_GBK" w:eastAsia="方正仿宋_GBK" w:hint="eastAsia"/>
                <w:szCs w:val="21"/>
              </w:rPr>
              <w:t>工作的</w:t>
            </w:r>
            <w:r w:rsidR="00CC4BB8">
              <w:rPr>
                <w:rFonts w:ascii="方正仿宋_GBK" w:eastAsia="方正仿宋_GBK" w:hint="eastAsia"/>
                <w:szCs w:val="21"/>
              </w:rPr>
              <w:t>创新实践与网络传播</w:t>
            </w:r>
          </w:p>
          <w:p w:rsidR="002272E7" w:rsidRPr="00AB56F8" w:rsidRDefault="002272E7" w:rsidP="0042303E">
            <w:pPr>
              <w:jc w:val="left"/>
              <w:rPr>
                <w:rFonts w:ascii="方正仿宋_GBK" w:eastAsia="方正仿宋_GBK"/>
                <w:szCs w:val="21"/>
              </w:rPr>
            </w:pPr>
            <w:r w:rsidRPr="00AB56F8">
              <w:rPr>
                <w:rFonts w:ascii="方正仿宋_GBK" w:eastAsia="方正仿宋_GBK" w:hint="eastAsia"/>
                <w:szCs w:val="21"/>
              </w:rPr>
              <w:t>4.</w:t>
            </w:r>
            <w:r w:rsidR="00330420" w:rsidRPr="00AB56F8">
              <w:rPr>
                <w:rFonts w:ascii="方正仿宋_GBK" w:eastAsia="方正仿宋_GBK" w:hint="eastAsia"/>
                <w:szCs w:val="21"/>
              </w:rPr>
              <w:t>网络科普传播</w:t>
            </w:r>
          </w:p>
          <w:p w:rsidR="00330420" w:rsidRPr="00AB56F8" w:rsidRDefault="00330420" w:rsidP="0042303E">
            <w:pPr>
              <w:jc w:val="left"/>
              <w:rPr>
                <w:rFonts w:ascii="方正仿宋_GBK" w:eastAsia="方正仿宋_GBK"/>
                <w:szCs w:val="21"/>
              </w:rPr>
            </w:pPr>
            <w:r w:rsidRPr="00AB56F8">
              <w:rPr>
                <w:rFonts w:ascii="方正仿宋_GBK" w:eastAsia="方正仿宋_GBK" w:hint="eastAsia"/>
                <w:szCs w:val="21"/>
              </w:rPr>
              <w:t>5.互联网+大学生创新创业实践</w:t>
            </w:r>
          </w:p>
        </w:tc>
        <w:tc>
          <w:tcPr>
            <w:tcW w:w="2369" w:type="dxa"/>
            <w:vAlign w:val="center"/>
          </w:tcPr>
          <w:p w:rsidR="00841140" w:rsidRPr="00AB56F8" w:rsidRDefault="006C08CA" w:rsidP="0042303E">
            <w:pPr>
              <w:jc w:val="left"/>
              <w:rPr>
                <w:rFonts w:ascii="方正仿宋_GBK" w:eastAsia="方正仿宋_GBK"/>
                <w:szCs w:val="21"/>
              </w:rPr>
            </w:pPr>
            <w:r w:rsidRPr="00AB56F8">
              <w:rPr>
                <w:rFonts w:ascii="方正仿宋_GBK" w:eastAsia="方正仿宋_GBK" w:hint="eastAsia"/>
                <w:szCs w:val="21"/>
              </w:rPr>
              <w:t>网络文章、网络评论、</w:t>
            </w:r>
            <w:r w:rsidR="0042303E" w:rsidRPr="00AB56F8">
              <w:rPr>
                <w:rFonts w:ascii="方正仿宋_GBK" w:eastAsia="方正仿宋_GBK" w:hint="eastAsia"/>
                <w:szCs w:val="21"/>
              </w:rPr>
              <w:t>长图、</w:t>
            </w:r>
            <w:r w:rsidRPr="00AB56F8">
              <w:rPr>
                <w:rFonts w:ascii="方正仿宋_GBK" w:eastAsia="方正仿宋_GBK" w:hint="eastAsia"/>
                <w:szCs w:val="21"/>
              </w:rPr>
              <w:t>摄影、短视频、动漫、网络应用等</w:t>
            </w:r>
          </w:p>
        </w:tc>
      </w:tr>
      <w:tr w:rsidR="00DB7449" w:rsidTr="0042303E">
        <w:trPr>
          <w:trHeight w:val="384"/>
          <w:jc w:val="center"/>
        </w:trPr>
        <w:tc>
          <w:tcPr>
            <w:tcW w:w="873" w:type="dxa"/>
            <w:vAlign w:val="center"/>
          </w:tcPr>
          <w:p w:rsidR="00DB7449" w:rsidRPr="00AB56F8" w:rsidRDefault="00DB7449" w:rsidP="00AB56F8">
            <w:pPr>
              <w:jc w:val="center"/>
              <w:rPr>
                <w:rFonts w:ascii="Times New Roman" w:eastAsia="方正仿宋_GBK" w:hAnsi="Times New Roman" w:cs="Times New Roman"/>
                <w:szCs w:val="21"/>
              </w:rPr>
            </w:pPr>
            <w:r w:rsidRPr="00AB56F8">
              <w:rPr>
                <w:rFonts w:ascii="Times New Roman" w:eastAsia="方正仿宋_GBK" w:hAnsi="Times New Roman" w:cs="Times New Roman"/>
                <w:szCs w:val="21"/>
              </w:rPr>
              <w:t>7.</w:t>
            </w:r>
          </w:p>
        </w:tc>
        <w:tc>
          <w:tcPr>
            <w:tcW w:w="2551" w:type="dxa"/>
            <w:vAlign w:val="center"/>
          </w:tcPr>
          <w:p w:rsidR="00DB7449" w:rsidRPr="00AB56F8" w:rsidRDefault="00535C21" w:rsidP="0042303E">
            <w:pPr>
              <w:jc w:val="left"/>
              <w:rPr>
                <w:rFonts w:ascii="方正仿宋_GBK" w:eastAsia="方正仿宋_GBK"/>
                <w:szCs w:val="21"/>
              </w:rPr>
            </w:pPr>
            <w:r w:rsidRPr="00AB56F8">
              <w:rPr>
                <w:rFonts w:ascii="方正仿宋_GBK" w:eastAsia="方正仿宋_GBK" w:hint="eastAsia"/>
                <w:szCs w:val="21"/>
              </w:rPr>
              <w:t>先优榜样事迹</w:t>
            </w:r>
            <w:r w:rsidR="0047288B">
              <w:rPr>
                <w:rFonts w:ascii="方正仿宋_GBK" w:eastAsia="方正仿宋_GBK" w:hint="eastAsia"/>
                <w:szCs w:val="21"/>
              </w:rPr>
              <w:t>的网络宣传</w:t>
            </w:r>
          </w:p>
        </w:tc>
        <w:tc>
          <w:tcPr>
            <w:tcW w:w="7911" w:type="dxa"/>
            <w:vAlign w:val="center"/>
          </w:tcPr>
          <w:p w:rsidR="00B007E5" w:rsidRPr="00AB56F8" w:rsidRDefault="00B007E5" w:rsidP="0042303E">
            <w:pPr>
              <w:jc w:val="left"/>
              <w:rPr>
                <w:rFonts w:ascii="方正仿宋_GBK" w:eastAsia="方正仿宋_GBK"/>
                <w:szCs w:val="21"/>
              </w:rPr>
            </w:pPr>
            <w:r w:rsidRPr="00AB56F8">
              <w:rPr>
                <w:rFonts w:ascii="方正仿宋_GBK" w:eastAsia="方正仿宋_GBK" w:hint="eastAsia"/>
                <w:szCs w:val="21"/>
              </w:rPr>
              <w:t>1.优秀党员事迹</w:t>
            </w:r>
            <w:r w:rsidR="0047288B">
              <w:rPr>
                <w:rFonts w:ascii="方正仿宋_GBK" w:eastAsia="方正仿宋_GBK" w:hint="eastAsia"/>
                <w:szCs w:val="21"/>
              </w:rPr>
              <w:t>的网络</w:t>
            </w:r>
            <w:r w:rsidRPr="00AB56F8">
              <w:rPr>
                <w:rFonts w:ascii="方正仿宋_GBK" w:eastAsia="方正仿宋_GBK" w:hint="eastAsia"/>
                <w:szCs w:val="21"/>
              </w:rPr>
              <w:t>宣传推广</w:t>
            </w:r>
          </w:p>
          <w:p w:rsidR="00DB7449" w:rsidRPr="00AB56F8" w:rsidRDefault="00B007E5" w:rsidP="0042303E">
            <w:pPr>
              <w:jc w:val="left"/>
              <w:rPr>
                <w:rFonts w:ascii="方正仿宋_GBK" w:eastAsia="方正仿宋_GBK"/>
                <w:szCs w:val="21"/>
              </w:rPr>
            </w:pPr>
            <w:r w:rsidRPr="00AB56F8">
              <w:rPr>
                <w:rFonts w:ascii="方正仿宋_GBK" w:eastAsia="方正仿宋_GBK" w:hint="eastAsia"/>
                <w:szCs w:val="21"/>
              </w:rPr>
              <w:t>2</w:t>
            </w:r>
            <w:r w:rsidR="00330420" w:rsidRPr="00AB56F8">
              <w:rPr>
                <w:rFonts w:ascii="方正仿宋_GBK" w:eastAsia="方正仿宋_GBK" w:hint="eastAsia"/>
                <w:szCs w:val="21"/>
              </w:rPr>
              <w:t>.</w:t>
            </w:r>
            <w:r w:rsidRPr="00AB56F8">
              <w:rPr>
                <w:rFonts w:ascii="方正仿宋_GBK" w:eastAsia="方正仿宋_GBK" w:hint="eastAsia"/>
                <w:szCs w:val="21"/>
              </w:rPr>
              <w:t>名师大家事迹</w:t>
            </w:r>
            <w:r w:rsidR="0047288B">
              <w:rPr>
                <w:rFonts w:ascii="方正仿宋_GBK" w:eastAsia="方正仿宋_GBK" w:hint="eastAsia"/>
                <w:szCs w:val="21"/>
              </w:rPr>
              <w:t>的网络</w:t>
            </w:r>
            <w:r w:rsidRPr="00AB56F8">
              <w:rPr>
                <w:rFonts w:ascii="方正仿宋_GBK" w:eastAsia="方正仿宋_GBK" w:hint="eastAsia"/>
                <w:szCs w:val="21"/>
              </w:rPr>
              <w:t>宣传推广</w:t>
            </w:r>
          </w:p>
          <w:p w:rsidR="00330420" w:rsidRDefault="00B007E5" w:rsidP="0042303E">
            <w:pPr>
              <w:jc w:val="left"/>
              <w:rPr>
                <w:rFonts w:ascii="方正仿宋_GBK" w:eastAsia="方正仿宋_GBK"/>
                <w:szCs w:val="21"/>
              </w:rPr>
            </w:pPr>
            <w:r w:rsidRPr="00AB56F8">
              <w:rPr>
                <w:rFonts w:ascii="方正仿宋_GBK" w:eastAsia="方正仿宋_GBK" w:hint="eastAsia"/>
                <w:szCs w:val="21"/>
              </w:rPr>
              <w:t>3</w:t>
            </w:r>
            <w:r w:rsidR="00330420" w:rsidRPr="00AB56F8">
              <w:rPr>
                <w:rFonts w:ascii="方正仿宋_GBK" w:eastAsia="方正仿宋_GBK" w:hint="eastAsia"/>
                <w:szCs w:val="21"/>
              </w:rPr>
              <w:t>.</w:t>
            </w:r>
            <w:r w:rsidRPr="00AB56F8">
              <w:rPr>
                <w:rFonts w:ascii="方正仿宋_GBK" w:eastAsia="方正仿宋_GBK" w:hint="eastAsia"/>
                <w:szCs w:val="21"/>
              </w:rPr>
              <w:t>学生</w:t>
            </w:r>
            <w:r w:rsidR="0047288B">
              <w:rPr>
                <w:rFonts w:ascii="方正仿宋_GBK" w:eastAsia="方正仿宋_GBK" w:hint="eastAsia"/>
                <w:szCs w:val="21"/>
              </w:rPr>
              <w:t>先进</w:t>
            </w:r>
            <w:r w:rsidRPr="00AB56F8">
              <w:rPr>
                <w:rFonts w:ascii="方正仿宋_GBK" w:eastAsia="方正仿宋_GBK" w:hint="eastAsia"/>
                <w:szCs w:val="21"/>
              </w:rPr>
              <w:t>事迹</w:t>
            </w:r>
            <w:r w:rsidR="0047288B">
              <w:rPr>
                <w:rFonts w:ascii="方正仿宋_GBK" w:eastAsia="方正仿宋_GBK" w:hint="eastAsia"/>
                <w:szCs w:val="21"/>
              </w:rPr>
              <w:t>的网络</w:t>
            </w:r>
            <w:r w:rsidRPr="00AB56F8">
              <w:rPr>
                <w:rFonts w:ascii="方正仿宋_GBK" w:eastAsia="方正仿宋_GBK" w:hint="eastAsia"/>
                <w:szCs w:val="21"/>
              </w:rPr>
              <w:t>宣传推广</w:t>
            </w:r>
          </w:p>
          <w:p w:rsidR="00B007E5" w:rsidRPr="00AB56F8" w:rsidRDefault="0073268C" w:rsidP="0042303E">
            <w:pPr>
              <w:jc w:val="left"/>
              <w:rPr>
                <w:rFonts w:ascii="方正仿宋_GBK" w:eastAsia="方正仿宋_GBK"/>
                <w:szCs w:val="21"/>
              </w:rPr>
            </w:pPr>
            <w:r>
              <w:rPr>
                <w:rFonts w:ascii="方正仿宋_GBK" w:eastAsia="方正仿宋_GBK"/>
                <w:szCs w:val="21"/>
              </w:rPr>
              <w:t>4.</w:t>
            </w:r>
            <w:r>
              <w:rPr>
                <w:rFonts w:ascii="方正仿宋_GBK" w:eastAsia="方正仿宋_GBK" w:hint="eastAsia"/>
                <w:szCs w:val="21"/>
              </w:rPr>
              <w:t>优秀校友事迹的网络宣传推广</w:t>
            </w:r>
          </w:p>
        </w:tc>
        <w:tc>
          <w:tcPr>
            <w:tcW w:w="2369" w:type="dxa"/>
            <w:vAlign w:val="center"/>
          </w:tcPr>
          <w:p w:rsidR="00DB7449" w:rsidRPr="00AB56F8" w:rsidRDefault="0042303E" w:rsidP="0042303E">
            <w:pPr>
              <w:jc w:val="left"/>
              <w:rPr>
                <w:rFonts w:ascii="方正仿宋_GBK" w:eastAsia="方正仿宋_GBK"/>
                <w:szCs w:val="21"/>
              </w:rPr>
            </w:pPr>
            <w:r w:rsidRPr="00AB56F8">
              <w:rPr>
                <w:rFonts w:ascii="方正仿宋_GBK" w:eastAsia="方正仿宋_GBK" w:hint="eastAsia"/>
                <w:szCs w:val="21"/>
              </w:rPr>
              <w:t>网络文章、短视频、微电影、长图、H5等</w:t>
            </w:r>
          </w:p>
        </w:tc>
      </w:tr>
      <w:tr w:rsidR="00DB7449" w:rsidTr="0042303E">
        <w:trPr>
          <w:trHeight w:val="480"/>
          <w:jc w:val="center"/>
        </w:trPr>
        <w:tc>
          <w:tcPr>
            <w:tcW w:w="873" w:type="dxa"/>
            <w:vAlign w:val="center"/>
          </w:tcPr>
          <w:p w:rsidR="00DB7449" w:rsidRPr="00AB56F8" w:rsidRDefault="00DB7449" w:rsidP="00AB56F8">
            <w:pPr>
              <w:jc w:val="center"/>
              <w:rPr>
                <w:rFonts w:ascii="Times New Roman" w:eastAsia="方正仿宋_GBK" w:hAnsi="Times New Roman" w:cs="Times New Roman"/>
                <w:szCs w:val="21"/>
              </w:rPr>
            </w:pPr>
            <w:r w:rsidRPr="00AB56F8">
              <w:rPr>
                <w:rFonts w:ascii="Times New Roman" w:eastAsia="方正仿宋_GBK" w:hAnsi="Times New Roman" w:cs="Times New Roman"/>
                <w:szCs w:val="21"/>
              </w:rPr>
              <w:t>8.</w:t>
            </w:r>
          </w:p>
        </w:tc>
        <w:tc>
          <w:tcPr>
            <w:tcW w:w="2551" w:type="dxa"/>
            <w:vAlign w:val="center"/>
          </w:tcPr>
          <w:p w:rsidR="00DB7449" w:rsidRPr="00AB56F8" w:rsidRDefault="00220FA2" w:rsidP="0042303E">
            <w:pPr>
              <w:jc w:val="left"/>
              <w:rPr>
                <w:rFonts w:ascii="方正仿宋_GBK" w:eastAsia="方正仿宋_GBK"/>
                <w:szCs w:val="21"/>
              </w:rPr>
            </w:pPr>
            <w:r w:rsidRPr="00AB56F8">
              <w:rPr>
                <w:rFonts w:ascii="方正仿宋_GBK" w:eastAsia="方正仿宋_GBK" w:hint="eastAsia"/>
                <w:szCs w:val="21"/>
              </w:rPr>
              <w:t>提升师生</w:t>
            </w:r>
            <w:r w:rsidR="00DB7449" w:rsidRPr="00AB56F8">
              <w:rPr>
                <w:rFonts w:ascii="方正仿宋_GBK" w:eastAsia="方正仿宋_GBK" w:hint="eastAsia"/>
                <w:szCs w:val="21"/>
              </w:rPr>
              <w:t>网络素养</w:t>
            </w:r>
          </w:p>
        </w:tc>
        <w:tc>
          <w:tcPr>
            <w:tcW w:w="7911" w:type="dxa"/>
            <w:vAlign w:val="center"/>
          </w:tcPr>
          <w:p w:rsidR="0060540B" w:rsidRPr="00AB56F8" w:rsidRDefault="00B007E5" w:rsidP="0042303E">
            <w:pPr>
              <w:tabs>
                <w:tab w:val="left" w:pos="426"/>
              </w:tabs>
              <w:jc w:val="left"/>
              <w:rPr>
                <w:rFonts w:ascii="方正仿宋_GBK" w:eastAsia="方正仿宋_GBK" w:hAnsi="Times New Roman"/>
                <w:color w:val="000000"/>
                <w:szCs w:val="21"/>
              </w:rPr>
            </w:pPr>
            <w:r w:rsidRPr="00AB56F8">
              <w:rPr>
                <w:rFonts w:ascii="方正仿宋_GBK" w:eastAsia="方正仿宋_GBK" w:hAnsi="Times New Roman" w:cs="Times New Roman" w:hint="eastAsia"/>
                <w:color w:val="000000"/>
                <w:szCs w:val="21"/>
              </w:rPr>
              <w:t>1.</w:t>
            </w:r>
            <w:r w:rsidR="00633603" w:rsidRPr="00AB56F8">
              <w:rPr>
                <w:rFonts w:ascii="方正仿宋_GBK" w:eastAsia="方正仿宋_GBK" w:hint="eastAsia"/>
                <w:szCs w:val="21"/>
              </w:rPr>
              <w:t>网络安全知识宣传推广</w:t>
            </w:r>
          </w:p>
          <w:p w:rsidR="00DB7449" w:rsidRPr="00AB56F8" w:rsidRDefault="00B007E5" w:rsidP="0042303E">
            <w:pPr>
              <w:jc w:val="left"/>
              <w:rPr>
                <w:rFonts w:ascii="方正仿宋_GBK" w:eastAsia="方正仿宋_GBK"/>
                <w:szCs w:val="21"/>
              </w:rPr>
            </w:pPr>
            <w:r w:rsidRPr="00AB56F8">
              <w:rPr>
                <w:rFonts w:ascii="方正仿宋_GBK" w:eastAsia="方正仿宋_GBK" w:hint="eastAsia"/>
                <w:szCs w:val="21"/>
              </w:rPr>
              <w:t>2.网络素养</w:t>
            </w:r>
            <w:r w:rsidR="00633603">
              <w:rPr>
                <w:rFonts w:ascii="方正仿宋_GBK" w:eastAsia="方正仿宋_GBK" w:hint="eastAsia"/>
                <w:szCs w:val="21"/>
              </w:rPr>
              <w:t>研究及</w:t>
            </w:r>
            <w:r w:rsidRPr="00AB56F8">
              <w:rPr>
                <w:rFonts w:ascii="方正仿宋_GBK" w:eastAsia="方正仿宋_GBK" w:hint="eastAsia"/>
                <w:szCs w:val="21"/>
              </w:rPr>
              <w:t>教育实践</w:t>
            </w:r>
          </w:p>
          <w:p w:rsidR="00B007E5" w:rsidRPr="00AB56F8" w:rsidRDefault="00B007E5" w:rsidP="0042303E">
            <w:pPr>
              <w:jc w:val="left"/>
              <w:rPr>
                <w:rFonts w:ascii="方正仿宋_GBK" w:eastAsia="方正仿宋_GBK"/>
                <w:szCs w:val="21"/>
              </w:rPr>
            </w:pPr>
            <w:r w:rsidRPr="00AB56F8">
              <w:rPr>
                <w:rFonts w:ascii="方正仿宋_GBK" w:eastAsia="方正仿宋_GBK" w:hint="eastAsia"/>
                <w:szCs w:val="21"/>
              </w:rPr>
              <w:t>3.</w:t>
            </w:r>
            <w:r w:rsidR="00633603" w:rsidRPr="00AB56F8">
              <w:rPr>
                <w:rFonts w:ascii="方正仿宋_GBK" w:eastAsia="方正仿宋_GBK" w:hint="eastAsia"/>
                <w:szCs w:val="21"/>
              </w:rPr>
              <w:t>网络法律意识</w:t>
            </w:r>
            <w:r w:rsidR="00633603">
              <w:rPr>
                <w:rFonts w:ascii="方正仿宋_GBK" w:eastAsia="方正仿宋_GBK" w:hint="eastAsia"/>
                <w:szCs w:val="21"/>
              </w:rPr>
              <w:t>微讲坛</w:t>
            </w:r>
          </w:p>
          <w:p w:rsidR="00426283" w:rsidRPr="00AB56F8" w:rsidRDefault="00426283" w:rsidP="0042303E">
            <w:pPr>
              <w:jc w:val="left"/>
              <w:rPr>
                <w:rFonts w:ascii="方正仿宋_GBK" w:eastAsia="方正仿宋_GBK"/>
                <w:szCs w:val="21"/>
              </w:rPr>
            </w:pPr>
            <w:r w:rsidRPr="00AB56F8">
              <w:rPr>
                <w:rFonts w:ascii="方正仿宋_GBK" w:eastAsia="方正仿宋_GBK" w:hint="eastAsia"/>
                <w:szCs w:val="21"/>
              </w:rPr>
              <w:t>4.</w:t>
            </w:r>
            <w:r w:rsidR="00633603" w:rsidRPr="00AB56F8">
              <w:rPr>
                <w:rFonts w:ascii="方正仿宋_GBK" w:eastAsia="方正仿宋_GBK" w:hAnsi="Times New Roman" w:cs="Times New Roman" w:hint="eastAsia"/>
                <w:color w:val="000000"/>
                <w:szCs w:val="21"/>
              </w:rPr>
              <w:t>新时代</w:t>
            </w:r>
            <w:r w:rsidR="00633603" w:rsidRPr="00AB56F8">
              <w:rPr>
                <w:rFonts w:ascii="方正仿宋_GBK" w:eastAsia="方正仿宋_GBK" w:hAnsi="Times New Roman" w:hint="eastAsia"/>
                <w:color w:val="000000"/>
                <w:szCs w:val="21"/>
              </w:rPr>
              <w:t>校园好网民</w:t>
            </w:r>
            <w:r w:rsidR="00633603">
              <w:rPr>
                <w:rFonts w:ascii="方正仿宋_GBK" w:eastAsia="方正仿宋_GBK" w:hAnsi="Times New Roman" w:hint="eastAsia"/>
                <w:color w:val="000000"/>
                <w:szCs w:val="21"/>
              </w:rPr>
              <w:t>六个意识</w:t>
            </w:r>
            <w:r w:rsidR="0073268C">
              <w:rPr>
                <w:rFonts w:ascii="方正仿宋_GBK" w:eastAsia="方正仿宋_GBK" w:hAnsi="Times New Roman" w:hint="eastAsia"/>
                <w:color w:val="000000"/>
                <w:szCs w:val="21"/>
              </w:rPr>
              <w:t>微作品（</w:t>
            </w:r>
            <w:r w:rsidR="00633603" w:rsidRPr="00633603">
              <w:rPr>
                <w:rFonts w:ascii="方正仿宋_GBK" w:eastAsia="方正仿宋_GBK" w:hAnsi="Times New Roman"/>
                <w:color w:val="000000"/>
                <w:szCs w:val="21"/>
              </w:rPr>
              <w:t>同心圆意识、责任担当意识、依法上网意识、文明上网意识、技能提升意识、网络安全意识</w:t>
            </w:r>
            <w:r w:rsidR="0073268C">
              <w:rPr>
                <w:rFonts w:ascii="方正仿宋_GBK" w:eastAsia="方正仿宋_GBK" w:hAnsi="Times New Roman" w:hint="eastAsia"/>
                <w:color w:val="000000"/>
                <w:szCs w:val="21"/>
              </w:rPr>
              <w:t>）</w:t>
            </w:r>
          </w:p>
        </w:tc>
        <w:tc>
          <w:tcPr>
            <w:tcW w:w="2369" w:type="dxa"/>
            <w:vAlign w:val="center"/>
          </w:tcPr>
          <w:p w:rsidR="00DB7449" w:rsidRPr="00AB56F8" w:rsidRDefault="0042303E" w:rsidP="0042303E">
            <w:pPr>
              <w:jc w:val="left"/>
              <w:rPr>
                <w:rFonts w:ascii="方正仿宋_GBK" w:eastAsia="方正仿宋_GBK"/>
                <w:szCs w:val="21"/>
              </w:rPr>
            </w:pPr>
            <w:r w:rsidRPr="00AB56F8">
              <w:rPr>
                <w:rFonts w:ascii="方正仿宋_GBK" w:eastAsia="方正仿宋_GBK" w:hint="eastAsia"/>
                <w:szCs w:val="21"/>
              </w:rPr>
              <w:t>网络文章、</w:t>
            </w:r>
            <w:r w:rsidR="003518B5">
              <w:rPr>
                <w:rFonts w:ascii="方正仿宋_GBK" w:eastAsia="方正仿宋_GBK" w:hint="eastAsia"/>
                <w:szCs w:val="21"/>
              </w:rPr>
              <w:t>宣传手册、</w:t>
            </w:r>
            <w:r w:rsidRPr="00AB56F8">
              <w:rPr>
                <w:rFonts w:ascii="方正仿宋_GBK" w:eastAsia="方正仿宋_GBK" w:hint="eastAsia"/>
                <w:szCs w:val="21"/>
              </w:rPr>
              <w:t>短视频、微电影、动漫、长图、H5、工作案例等</w:t>
            </w:r>
          </w:p>
        </w:tc>
      </w:tr>
    </w:tbl>
    <w:p w:rsidR="0023296C" w:rsidRPr="00066E4E" w:rsidRDefault="00473B24"/>
    <w:sectPr w:rsidR="0023296C" w:rsidRPr="00066E4E" w:rsidSect="00066E4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B24" w:rsidRDefault="00473B24" w:rsidP="00F4760C">
      <w:r>
        <w:separator/>
      </w:r>
    </w:p>
  </w:endnote>
  <w:endnote w:type="continuationSeparator" w:id="0">
    <w:p w:rsidR="00473B24" w:rsidRDefault="00473B24" w:rsidP="00F4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B24" w:rsidRDefault="00473B24" w:rsidP="00F4760C">
      <w:r>
        <w:separator/>
      </w:r>
    </w:p>
  </w:footnote>
  <w:footnote w:type="continuationSeparator" w:id="0">
    <w:p w:rsidR="00473B24" w:rsidRDefault="00473B24" w:rsidP="00F4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1261"/>
    <w:multiLevelType w:val="hybridMultilevel"/>
    <w:tmpl w:val="8BC21462"/>
    <w:lvl w:ilvl="0" w:tplc="55701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FE7B8B"/>
    <w:multiLevelType w:val="hybridMultilevel"/>
    <w:tmpl w:val="B26459FA"/>
    <w:lvl w:ilvl="0" w:tplc="55701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364F74"/>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9316B8"/>
    <w:multiLevelType w:val="hybridMultilevel"/>
    <w:tmpl w:val="291EAB4E"/>
    <w:lvl w:ilvl="0" w:tplc="157C8434">
      <w:start w:val="1"/>
      <w:numFmt w:val="decimal"/>
      <w:lvlText w:val="%1."/>
      <w:lvlJc w:val="left"/>
      <w:pPr>
        <w:ind w:left="360" w:hanging="360"/>
      </w:pPr>
      <w:rPr>
        <w:rFonts w:ascii="方正仿宋_GBK" w:eastAsia="方正仿宋_GBK"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4E"/>
    <w:rsid w:val="00066E4E"/>
    <w:rsid w:val="000E0E28"/>
    <w:rsid w:val="00174E2B"/>
    <w:rsid w:val="001B34A1"/>
    <w:rsid w:val="001D021C"/>
    <w:rsid w:val="00207E8B"/>
    <w:rsid w:val="00220FA2"/>
    <w:rsid w:val="002272E7"/>
    <w:rsid w:val="002A6ABD"/>
    <w:rsid w:val="00330420"/>
    <w:rsid w:val="003518B5"/>
    <w:rsid w:val="00396615"/>
    <w:rsid w:val="003C13B2"/>
    <w:rsid w:val="003F580C"/>
    <w:rsid w:val="00421620"/>
    <w:rsid w:val="0042303E"/>
    <w:rsid w:val="00426283"/>
    <w:rsid w:val="00435D76"/>
    <w:rsid w:val="0047288B"/>
    <w:rsid w:val="00473B24"/>
    <w:rsid w:val="0051785E"/>
    <w:rsid w:val="00535C21"/>
    <w:rsid w:val="005B467B"/>
    <w:rsid w:val="0060540B"/>
    <w:rsid w:val="00633603"/>
    <w:rsid w:val="00653E5A"/>
    <w:rsid w:val="00674B19"/>
    <w:rsid w:val="006C08CA"/>
    <w:rsid w:val="0073268C"/>
    <w:rsid w:val="00784F4C"/>
    <w:rsid w:val="0084044B"/>
    <w:rsid w:val="00841140"/>
    <w:rsid w:val="00887FAD"/>
    <w:rsid w:val="00923293"/>
    <w:rsid w:val="009A469C"/>
    <w:rsid w:val="009C6A3B"/>
    <w:rsid w:val="00A61564"/>
    <w:rsid w:val="00A91278"/>
    <w:rsid w:val="00AB20A4"/>
    <w:rsid w:val="00AB56F8"/>
    <w:rsid w:val="00B007E5"/>
    <w:rsid w:val="00B474F3"/>
    <w:rsid w:val="00CC4BB8"/>
    <w:rsid w:val="00D62D20"/>
    <w:rsid w:val="00D660DC"/>
    <w:rsid w:val="00D93EF6"/>
    <w:rsid w:val="00DB7449"/>
    <w:rsid w:val="00E313CA"/>
    <w:rsid w:val="00ED6D0B"/>
    <w:rsid w:val="00F4760C"/>
    <w:rsid w:val="00F86E67"/>
    <w:rsid w:val="00FF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0325D"/>
  <w15:chartTrackingRefBased/>
  <w15:docId w15:val="{D7FC7185-66EE-4430-88B0-091A6999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6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021C"/>
    <w:pPr>
      <w:ind w:firstLineChars="200" w:firstLine="420"/>
    </w:pPr>
    <w:rPr>
      <w:rFonts w:ascii="Calibri" w:eastAsia="宋体" w:hAnsi="Calibri" w:cs="Calibri"/>
      <w:szCs w:val="21"/>
    </w:rPr>
  </w:style>
  <w:style w:type="paragraph" w:styleId="a4">
    <w:name w:val="Balloon Text"/>
    <w:basedOn w:val="a"/>
    <w:link w:val="a5"/>
    <w:uiPriority w:val="99"/>
    <w:semiHidden/>
    <w:unhideWhenUsed/>
    <w:rsid w:val="00DB7449"/>
    <w:rPr>
      <w:sz w:val="18"/>
      <w:szCs w:val="18"/>
    </w:rPr>
  </w:style>
  <w:style w:type="character" w:customStyle="1" w:styleId="a5">
    <w:name w:val="批注框文本 字符"/>
    <w:basedOn w:val="a0"/>
    <w:link w:val="a4"/>
    <w:uiPriority w:val="99"/>
    <w:semiHidden/>
    <w:rsid w:val="00DB7449"/>
    <w:rPr>
      <w:sz w:val="18"/>
      <w:szCs w:val="18"/>
    </w:rPr>
  </w:style>
  <w:style w:type="paragraph" w:styleId="a6">
    <w:name w:val="header"/>
    <w:basedOn w:val="a"/>
    <w:link w:val="a7"/>
    <w:uiPriority w:val="99"/>
    <w:unhideWhenUsed/>
    <w:rsid w:val="00F4760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4760C"/>
    <w:rPr>
      <w:sz w:val="18"/>
      <w:szCs w:val="18"/>
    </w:rPr>
  </w:style>
  <w:style w:type="paragraph" w:styleId="a8">
    <w:name w:val="footer"/>
    <w:basedOn w:val="a"/>
    <w:link w:val="a9"/>
    <w:uiPriority w:val="99"/>
    <w:unhideWhenUsed/>
    <w:rsid w:val="00F4760C"/>
    <w:pPr>
      <w:tabs>
        <w:tab w:val="center" w:pos="4153"/>
        <w:tab w:val="right" w:pos="8306"/>
      </w:tabs>
      <w:snapToGrid w:val="0"/>
      <w:jc w:val="left"/>
    </w:pPr>
    <w:rPr>
      <w:sz w:val="18"/>
      <w:szCs w:val="18"/>
    </w:rPr>
  </w:style>
  <w:style w:type="character" w:customStyle="1" w:styleId="a9">
    <w:name w:val="页脚 字符"/>
    <w:basedOn w:val="a0"/>
    <w:link w:val="a8"/>
    <w:uiPriority w:val="99"/>
    <w:rsid w:val="00F4760C"/>
    <w:rPr>
      <w:sz w:val="18"/>
      <w:szCs w:val="18"/>
    </w:rPr>
  </w:style>
  <w:style w:type="character" w:styleId="aa">
    <w:name w:val="Emphasis"/>
    <w:basedOn w:val="a0"/>
    <w:uiPriority w:val="20"/>
    <w:qFormat/>
    <w:rsid w:val="006336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2099</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wei89</dc:creator>
  <cp:keywords/>
  <dc:description/>
  <cp:lastModifiedBy>wei89</cp:lastModifiedBy>
  <cp:revision>10</cp:revision>
  <dcterms:created xsi:type="dcterms:W3CDTF">2019-09-17T00:00:00Z</dcterms:created>
  <dcterms:modified xsi:type="dcterms:W3CDTF">2019-09-23T09:18:00Z</dcterms:modified>
</cp:coreProperties>
</file>